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54" w:rsidRDefault="00877654" w:rsidP="00877654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</w:t>
      </w:r>
      <w:proofErr w:type="gramStart"/>
      <w:r>
        <w:rPr>
          <w:rFonts w:ascii="Arial" w:hAnsi="Arial" w:cs="Arial"/>
          <w:b/>
        </w:rPr>
        <w:t>1 MATHEMATICS</w:t>
      </w:r>
      <w:proofErr w:type="gramEnd"/>
    </w:p>
    <w:p w:rsidR="00877654" w:rsidRDefault="00877654" w:rsidP="00877654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877654" w:rsidRDefault="00877654" w:rsidP="00877654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TYPE 2: MATHEMATICAL INVESTIGATION</w:t>
      </w:r>
    </w:p>
    <w:p w:rsidR="00877654" w:rsidRDefault="00877654" w:rsidP="00877654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</w:p>
    <w:p w:rsidR="00877654" w:rsidRDefault="00877654" w:rsidP="00877654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TRIGONOMETRY</w:t>
      </w:r>
    </w:p>
    <w:p w:rsidR="00877654" w:rsidRPr="003A43E9" w:rsidRDefault="00877654" w:rsidP="00877654">
      <w:pPr>
        <w:pStyle w:val="Head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3A43E9">
        <w:rPr>
          <w:rFonts w:ascii="Arial" w:hAnsi="Arial" w:cs="Arial"/>
          <w:b/>
        </w:rPr>
        <w:t xml:space="preserve"> </w:t>
      </w:r>
    </w:p>
    <w:p w:rsidR="00877654" w:rsidRPr="003A43E9" w:rsidRDefault="00877654" w:rsidP="00877654">
      <w:pPr>
        <w:pStyle w:val="Header"/>
        <w:pBdr>
          <w:bottom w:val="single" w:sz="4" w:space="1" w:color="auto"/>
        </w:pBdr>
        <w:rPr>
          <w:rFonts w:ascii="Arial" w:hAnsi="Arial" w:cs="Arial"/>
          <w:b/>
        </w:rPr>
      </w:pPr>
      <w:r w:rsidRPr="003A43E9">
        <w:rPr>
          <w:rFonts w:ascii="Arial" w:hAnsi="Arial" w:cs="Arial"/>
          <w:b/>
        </w:rPr>
        <w:t>NAME :</w:t>
      </w:r>
    </w:p>
    <w:p w:rsidR="00877654" w:rsidRDefault="00877654" w:rsidP="00877654">
      <w:pPr>
        <w:pStyle w:val="Header"/>
      </w:pPr>
    </w:p>
    <w:p w:rsidR="00877654" w:rsidRPr="00EF5145" w:rsidRDefault="00877654" w:rsidP="00877654">
      <w:pPr>
        <w:rPr>
          <w:rFonts w:ascii="Arial" w:hAnsi="Arial" w:cs="Arial"/>
        </w:rPr>
      </w:pPr>
      <w:r w:rsidRPr="00EF5145">
        <w:rPr>
          <w:rFonts w:ascii="Arial" w:hAnsi="Arial" w:cs="Arial"/>
        </w:rPr>
        <w:t>Your report on the mathematical investigation should include the following:</w:t>
      </w:r>
    </w:p>
    <w:p w:rsidR="001362F0" w:rsidRPr="00776AE4" w:rsidRDefault="001362F0" w:rsidP="001362F0">
      <w:pPr>
        <w:pStyle w:val="SOFinalBullets"/>
        <w:rPr>
          <w:szCs w:val="22"/>
        </w:rPr>
      </w:pPr>
      <w:r w:rsidRPr="00776AE4">
        <w:rPr>
          <w:szCs w:val="22"/>
        </w:rPr>
        <w:t>an outline of the problem and context</w:t>
      </w:r>
    </w:p>
    <w:p w:rsidR="001362F0" w:rsidRPr="00776AE4" w:rsidRDefault="001362F0" w:rsidP="001362F0">
      <w:pPr>
        <w:pStyle w:val="SOFinalBullets"/>
        <w:rPr>
          <w:szCs w:val="22"/>
        </w:rPr>
      </w:pPr>
      <w:r w:rsidRPr="00776AE4">
        <w:rPr>
          <w:szCs w:val="22"/>
        </w:rPr>
        <w:t>the method required to find a solution, in terms of the mathematical model or strategy used</w:t>
      </w:r>
    </w:p>
    <w:p w:rsidR="001362F0" w:rsidRPr="00776AE4" w:rsidRDefault="001362F0" w:rsidP="001362F0">
      <w:pPr>
        <w:pStyle w:val="SOFinalBullets"/>
        <w:rPr>
          <w:szCs w:val="22"/>
        </w:rPr>
      </w:pPr>
      <w:r w:rsidRPr="00776AE4">
        <w:rPr>
          <w:szCs w:val="22"/>
        </w:rPr>
        <w:t>the application of the mathematical model or strategy, including:</w:t>
      </w:r>
    </w:p>
    <w:p w:rsidR="001362F0" w:rsidRPr="00776AE4" w:rsidRDefault="001362F0" w:rsidP="001362F0">
      <w:pPr>
        <w:pStyle w:val="SOFinalBullets"/>
        <w:numPr>
          <w:ilvl w:val="1"/>
          <w:numId w:val="8"/>
        </w:numPr>
      </w:pPr>
      <w:r w:rsidRPr="00776AE4">
        <w:t>relevant data and/or information</w:t>
      </w:r>
    </w:p>
    <w:p w:rsidR="001362F0" w:rsidRPr="00776AE4" w:rsidRDefault="001362F0" w:rsidP="001362F0">
      <w:pPr>
        <w:pStyle w:val="SOFinalBullets"/>
        <w:numPr>
          <w:ilvl w:val="1"/>
          <w:numId w:val="8"/>
        </w:numPr>
      </w:pPr>
      <w:r w:rsidRPr="00776AE4">
        <w:t>mathematical calculations and results, using appropriate representations</w:t>
      </w:r>
    </w:p>
    <w:p w:rsidR="001362F0" w:rsidRPr="00776AE4" w:rsidRDefault="001362F0" w:rsidP="001362F0">
      <w:pPr>
        <w:pStyle w:val="SOFinalBullets"/>
        <w:numPr>
          <w:ilvl w:val="1"/>
          <w:numId w:val="8"/>
        </w:numPr>
      </w:pPr>
      <w:r w:rsidRPr="00776AE4">
        <w:t>the analysis and interpretation of results, including consideration of the reasonableness and limitations of the results</w:t>
      </w:r>
    </w:p>
    <w:p w:rsidR="001362F0" w:rsidRPr="00776AE4" w:rsidRDefault="001362F0" w:rsidP="001362F0">
      <w:pPr>
        <w:pStyle w:val="SOFinalBullets"/>
        <w:rPr>
          <w:szCs w:val="22"/>
        </w:rPr>
      </w:pPr>
      <w:r w:rsidRPr="00776AE4">
        <w:rPr>
          <w:szCs w:val="22"/>
        </w:rPr>
        <w:t>the results and conclusions in the context of the problem</w:t>
      </w:r>
    </w:p>
    <w:p w:rsidR="001362F0" w:rsidRPr="00776AE4" w:rsidRDefault="001362F0" w:rsidP="001362F0">
      <w:pPr>
        <w:pStyle w:val="SOFinalBullets"/>
        <w:rPr>
          <w:szCs w:val="22"/>
        </w:rPr>
      </w:pPr>
      <w:r w:rsidRPr="00776AE4">
        <w:rPr>
          <w:szCs w:val="22"/>
        </w:rPr>
        <w:t>a bibliography and appendices, as appropriate.</w:t>
      </w:r>
    </w:p>
    <w:p w:rsidR="00877654" w:rsidRPr="00CA258B" w:rsidRDefault="00877654" w:rsidP="00877654">
      <w:pPr>
        <w:spacing w:before="240"/>
        <w:rPr>
          <w:rFonts w:ascii="Arial" w:hAnsi="Arial" w:cs="Arial"/>
        </w:rPr>
      </w:pPr>
      <w:r w:rsidRPr="00CA258B">
        <w:rPr>
          <w:rFonts w:ascii="Arial" w:hAnsi="Arial" w:cs="Arial"/>
        </w:rPr>
        <w:t>The format of an investigation report may be written or multimodal.</w:t>
      </w:r>
    </w:p>
    <w:p w:rsidR="00877654" w:rsidRPr="00CA258B" w:rsidRDefault="00877654" w:rsidP="00877654">
      <w:pPr>
        <w:rPr>
          <w:rFonts w:ascii="Arial" w:hAnsi="Arial" w:cs="Arial"/>
        </w:rPr>
      </w:pPr>
      <w:r w:rsidRPr="00CA258B">
        <w:rPr>
          <w:rFonts w:ascii="Arial" w:hAnsi="Arial" w:cs="Arial"/>
        </w:rPr>
        <w:t xml:space="preserve">The investigation report should be a </w:t>
      </w:r>
      <w:r w:rsidRPr="00B17E2E">
        <w:rPr>
          <w:rFonts w:ascii="Arial" w:hAnsi="Arial" w:cs="Arial"/>
          <w:b/>
          <w:bCs/>
        </w:rPr>
        <w:t xml:space="preserve">maximum of 8 </w:t>
      </w:r>
      <w:r w:rsidR="001362F0">
        <w:rPr>
          <w:rFonts w:ascii="Arial" w:hAnsi="Arial" w:cs="Arial"/>
          <w:b/>
          <w:bCs/>
        </w:rPr>
        <w:t xml:space="preserve">A4 </w:t>
      </w:r>
      <w:r w:rsidRPr="00B17E2E">
        <w:rPr>
          <w:rFonts w:ascii="Arial" w:hAnsi="Arial" w:cs="Arial"/>
          <w:b/>
          <w:bCs/>
        </w:rPr>
        <w:t>pages</w:t>
      </w:r>
      <w:r w:rsidRPr="00CA258B">
        <w:rPr>
          <w:rFonts w:ascii="Arial" w:hAnsi="Arial" w:cs="Arial"/>
        </w:rPr>
        <w:t xml:space="preserve"> if written, or the equivalent in multimodal form.</w:t>
      </w:r>
    </w:p>
    <w:p w:rsidR="00877654" w:rsidRDefault="00877654" w:rsidP="00877654">
      <w:pPr>
        <w:pStyle w:val="Default"/>
        <w:rPr>
          <w:rFonts w:asciiTheme="minorBidi" w:hAnsiTheme="minorBidi" w:cstheme="minorBidi"/>
          <w:b/>
          <w:bCs/>
        </w:rPr>
      </w:pPr>
    </w:p>
    <w:p w:rsidR="00877654" w:rsidRDefault="00877654" w:rsidP="00877654">
      <w:pPr>
        <w:pStyle w:val="Default"/>
        <w:rPr>
          <w:rFonts w:asciiTheme="minorBidi" w:hAnsiTheme="minorBidi" w:cstheme="minorBidi"/>
          <w:b/>
          <w:bCs/>
        </w:rPr>
      </w:pPr>
    </w:p>
    <w:p w:rsidR="00877654" w:rsidRPr="00EF5145" w:rsidRDefault="00877654" w:rsidP="00877654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EF5145">
        <w:rPr>
          <w:rFonts w:asciiTheme="minorBidi" w:hAnsiTheme="minorBidi" w:cstheme="minorBidi"/>
          <w:b/>
          <w:bCs/>
          <w:sz w:val="22"/>
          <w:szCs w:val="22"/>
        </w:rPr>
        <w:t>Assessment Design Criteria</w:t>
      </w:r>
    </w:p>
    <w:p w:rsidR="00877654" w:rsidRPr="00EF5145" w:rsidRDefault="00877654" w:rsidP="00877654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877654" w:rsidRPr="00EF5145" w:rsidRDefault="00877654" w:rsidP="00877654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EF5145">
        <w:rPr>
          <w:rFonts w:asciiTheme="minorBidi" w:hAnsiTheme="minorBidi" w:cstheme="minorBidi"/>
          <w:b/>
          <w:bCs/>
          <w:sz w:val="22"/>
          <w:szCs w:val="22"/>
        </w:rPr>
        <w:t>Concepts and Techniques</w:t>
      </w:r>
    </w:p>
    <w:p w:rsidR="00877654" w:rsidRPr="00EF5145" w:rsidRDefault="00877654" w:rsidP="00B458A9">
      <w:pPr>
        <w:tabs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CT1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Knowledge and understanding of concepts and relationships</w:t>
      </w:r>
    </w:p>
    <w:p w:rsidR="00877654" w:rsidRPr="00EF5145" w:rsidRDefault="00877654" w:rsidP="00B458A9">
      <w:pPr>
        <w:tabs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CT2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 xml:space="preserve">Selection and application of mathematical techniques and algorithms to find solutions to </w:t>
      </w:r>
      <w:r w:rsidR="00B458A9">
        <w:rPr>
          <w:rFonts w:ascii="Arial" w:hAnsi="Arial" w:cs="Arial"/>
        </w:rPr>
        <w:tab/>
      </w:r>
      <w:r w:rsidR="00B458A9">
        <w:rPr>
          <w:rFonts w:ascii="Arial" w:hAnsi="Arial" w:cs="Arial"/>
        </w:rPr>
        <w:tab/>
      </w:r>
      <w:r w:rsidRPr="00EF5145">
        <w:rPr>
          <w:rFonts w:ascii="Arial" w:hAnsi="Arial" w:cs="Arial"/>
        </w:rPr>
        <w:t>problems in a variety of contexts</w:t>
      </w:r>
    </w:p>
    <w:p w:rsidR="00877654" w:rsidRPr="00EF5145" w:rsidRDefault="00877654" w:rsidP="00B458A9">
      <w:pPr>
        <w:tabs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CT3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Application of mathematical models</w:t>
      </w:r>
    </w:p>
    <w:p w:rsidR="00877654" w:rsidRPr="00EF5145" w:rsidRDefault="00877654" w:rsidP="00B458A9">
      <w:pPr>
        <w:tabs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CT4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Use of electronic technology to find solutions to mathematical problems</w:t>
      </w:r>
    </w:p>
    <w:p w:rsidR="00877654" w:rsidRPr="00EF5145" w:rsidRDefault="00877654" w:rsidP="00B458A9">
      <w:pPr>
        <w:tabs>
          <w:tab w:val="left" w:pos="426"/>
          <w:tab w:val="left" w:pos="567"/>
        </w:tabs>
        <w:rPr>
          <w:rFonts w:ascii="Arial" w:hAnsi="Arial" w:cs="Arial"/>
        </w:rPr>
      </w:pPr>
    </w:p>
    <w:p w:rsidR="00877654" w:rsidRPr="00EF5145" w:rsidRDefault="00877654" w:rsidP="00B458A9">
      <w:pPr>
        <w:pStyle w:val="Default"/>
        <w:tabs>
          <w:tab w:val="left" w:pos="426"/>
          <w:tab w:val="left" w:pos="567"/>
        </w:tabs>
        <w:rPr>
          <w:rFonts w:asciiTheme="minorBidi" w:hAnsiTheme="minorBidi" w:cstheme="minorBidi"/>
          <w:sz w:val="22"/>
          <w:szCs w:val="22"/>
        </w:rPr>
      </w:pPr>
      <w:r w:rsidRPr="00EF5145">
        <w:rPr>
          <w:rFonts w:asciiTheme="minorBidi" w:hAnsiTheme="minorBidi" w:cstheme="minorBidi"/>
          <w:b/>
          <w:bCs/>
          <w:sz w:val="22"/>
          <w:szCs w:val="22"/>
        </w:rPr>
        <w:t xml:space="preserve">Reasoning and Communication </w:t>
      </w:r>
    </w:p>
    <w:p w:rsidR="00877654" w:rsidRPr="00EF5145" w:rsidRDefault="00877654" w:rsidP="00B458A9">
      <w:pPr>
        <w:tabs>
          <w:tab w:val="left" w:pos="426"/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>RC1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 xml:space="preserve"> Interpretation of mathematical results </w:t>
      </w:r>
    </w:p>
    <w:p w:rsidR="00877654" w:rsidRPr="00EF5145" w:rsidRDefault="00877654" w:rsidP="00B458A9">
      <w:pPr>
        <w:tabs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RC2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 xml:space="preserve">Drawing conclusions from mathematical results, with an understanding of their </w:t>
      </w:r>
      <w:r w:rsidR="00B458A9">
        <w:rPr>
          <w:rFonts w:ascii="Arial" w:hAnsi="Arial" w:cs="Arial"/>
        </w:rPr>
        <w:tab/>
      </w:r>
      <w:r w:rsidR="00B458A9">
        <w:rPr>
          <w:rFonts w:ascii="Arial" w:hAnsi="Arial" w:cs="Arial"/>
        </w:rPr>
        <w:tab/>
      </w:r>
      <w:r w:rsidR="00B458A9">
        <w:rPr>
          <w:rFonts w:ascii="Arial" w:hAnsi="Arial" w:cs="Arial"/>
        </w:rPr>
        <w:tab/>
      </w:r>
      <w:r w:rsidRPr="00EF5145">
        <w:rPr>
          <w:rFonts w:ascii="Arial" w:hAnsi="Arial" w:cs="Arial"/>
        </w:rPr>
        <w:t>reasonableness and limitations</w:t>
      </w:r>
    </w:p>
    <w:p w:rsidR="00877654" w:rsidRPr="00EF5145" w:rsidRDefault="00877654" w:rsidP="00B458A9">
      <w:pPr>
        <w:tabs>
          <w:tab w:val="left" w:pos="426"/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RC3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Use of appropriate mathematical notation, representations, and terminology</w:t>
      </w:r>
    </w:p>
    <w:p w:rsidR="00877654" w:rsidRPr="00EF5145" w:rsidRDefault="00877654" w:rsidP="00B458A9">
      <w:pPr>
        <w:tabs>
          <w:tab w:val="left" w:pos="426"/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RC4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Communication of mathematical ideas and reasoning to develop logical arguments</w:t>
      </w:r>
    </w:p>
    <w:p w:rsidR="00877654" w:rsidRPr="00EF5145" w:rsidRDefault="00877654" w:rsidP="00B458A9">
      <w:pPr>
        <w:tabs>
          <w:tab w:val="left" w:pos="426"/>
          <w:tab w:val="left" w:pos="567"/>
        </w:tabs>
        <w:spacing w:after="0"/>
        <w:rPr>
          <w:rFonts w:ascii="Arial" w:hAnsi="Arial" w:cs="Arial"/>
        </w:rPr>
      </w:pPr>
      <w:r w:rsidRPr="00EF5145">
        <w:rPr>
          <w:rFonts w:ascii="Arial" w:hAnsi="Arial" w:cs="Arial"/>
        </w:rPr>
        <w:t xml:space="preserve">RC5 </w:t>
      </w:r>
      <w:r>
        <w:rPr>
          <w:rFonts w:ascii="Arial" w:hAnsi="Arial" w:cs="Arial"/>
        </w:rPr>
        <w:tab/>
      </w:r>
      <w:r w:rsidRPr="00EF5145">
        <w:rPr>
          <w:rFonts w:ascii="Arial" w:hAnsi="Arial" w:cs="Arial"/>
        </w:rPr>
        <w:t>Development and testing of valid conjectures</w:t>
      </w:r>
    </w:p>
    <w:p w:rsidR="00A87603" w:rsidRPr="003A43E9" w:rsidRDefault="00A87603">
      <w:pPr>
        <w:rPr>
          <w:rFonts w:ascii="Arial" w:hAnsi="Arial" w:cs="Arial"/>
        </w:rPr>
      </w:pPr>
    </w:p>
    <w:p w:rsidR="00877654" w:rsidRDefault="00877654" w:rsidP="00A400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7654" w:rsidRPr="00877654" w:rsidRDefault="00877654" w:rsidP="00A40014">
      <w:pPr>
        <w:spacing w:after="0" w:line="360" w:lineRule="auto"/>
        <w:rPr>
          <w:rFonts w:ascii="Arial" w:hAnsi="Arial" w:cs="Arial"/>
          <w:b/>
          <w:bCs/>
        </w:rPr>
      </w:pPr>
      <w:r w:rsidRPr="00877654">
        <w:rPr>
          <w:rFonts w:ascii="Arial" w:hAnsi="Arial" w:cs="Arial"/>
          <w:b/>
          <w:bCs/>
        </w:rPr>
        <w:lastRenderedPageBreak/>
        <w:t>TRIGONOMETRY INVESTIGATION</w:t>
      </w:r>
    </w:p>
    <w:p w:rsidR="000B7346" w:rsidRPr="00A40014" w:rsidRDefault="009E5468" w:rsidP="00A400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val="en-AU"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4.75pt;margin-top:54.55pt;width:282.65pt;height:163.5pt;z-index:-251658240;mso-position-horizontal-relative:text;mso-position-vertical-relative:text" wrapcoords="0 0 21600 0 21600 21600 0 21600 0 0">
            <v:imagedata r:id="rId9" o:title=""/>
          </v:shape>
          <o:OLEObject Type="Embed" ProgID="FXDraw.Graphic" ShapeID="_x0000_s1035" DrawAspect="Content" ObjectID="_1506756768" r:id="rId10"/>
        </w:pict>
      </w:r>
      <w:r w:rsidR="00A40014" w:rsidRPr="00A40014">
        <w:rPr>
          <w:rFonts w:ascii="Arial" w:hAnsi="Arial" w:cs="Arial"/>
        </w:rPr>
        <w:t>A tower</w:t>
      </w:r>
      <w:r w:rsidR="00D6423D">
        <w:rPr>
          <w:rFonts w:ascii="Arial" w:hAnsi="Arial" w:cs="Arial"/>
        </w:rPr>
        <w:t>, 7</w:t>
      </w:r>
      <w:r w:rsidR="00A40014">
        <w:rPr>
          <w:rFonts w:ascii="Arial" w:hAnsi="Arial" w:cs="Arial"/>
          <w:i/>
        </w:rPr>
        <w:t>m</w:t>
      </w:r>
      <w:r w:rsidR="00A40014">
        <w:rPr>
          <w:rFonts w:ascii="Arial" w:hAnsi="Arial" w:cs="Arial"/>
        </w:rPr>
        <w:t xml:space="preserve"> high</w:t>
      </w:r>
      <w:r w:rsidR="00D6423D">
        <w:rPr>
          <w:rFonts w:ascii="Arial" w:hAnsi="Arial" w:cs="Arial"/>
        </w:rPr>
        <w:t>, stands on top of a building 9</w:t>
      </w:r>
      <w:r w:rsidR="00A40014">
        <w:rPr>
          <w:rFonts w:ascii="Arial" w:hAnsi="Arial" w:cs="Arial"/>
          <w:i/>
        </w:rPr>
        <w:t>m</w:t>
      </w:r>
      <w:r w:rsidR="00A40014">
        <w:rPr>
          <w:rFonts w:ascii="Arial" w:hAnsi="Arial" w:cs="Arial"/>
        </w:rPr>
        <w:t xml:space="preserve"> high. An observer at the bottom of the building notices that, as she walks aw</w:t>
      </w:r>
      <w:r w:rsidR="00D6423D">
        <w:rPr>
          <w:rFonts w:ascii="Arial" w:hAnsi="Arial" w:cs="Arial"/>
        </w:rPr>
        <w:t>ay from the building, the angle</w:t>
      </w:r>
      <w:r w:rsidR="00A40014">
        <w:rPr>
          <w:rFonts w:ascii="Arial" w:hAnsi="Arial" w:cs="Arial"/>
        </w:rPr>
        <w:t xml:space="preserve"> </w:t>
      </w:r>
      <w:r w:rsidR="00A40014" w:rsidRPr="00D6423D">
        <w:rPr>
          <w:rFonts w:ascii="Arial" w:hAnsi="Arial" w:cs="Arial"/>
          <w:position w:val="-8"/>
        </w:rPr>
        <w:object w:dxaOrig="202" w:dyaOrig="281">
          <v:shape id="_x0000_i1025" type="#_x0000_t75" style="width:9pt;height:14.25pt" o:ole="">
            <v:imagedata r:id="rId11" o:title=""/>
          </v:shape>
          <o:OLEObject Type="Embed" ProgID="FXEquation.Equation" ShapeID="_x0000_i1025" DrawAspect="Content" ObjectID="_1506756755" r:id="rId12"/>
        </w:object>
      </w:r>
      <w:r w:rsidR="00A40014">
        <w:rPr>
          <w:rFonts w:ascii="Arial" w:hAnsi="Arial" w:cs="Arial"/>
        </w:rPr>
        <w:t xml:space="preserve"> which the tower subtends at her eyes seems to increase in size for a certain distance and then to decrease.</w:t>
      </w:r>
    </w:p>
    <w:p w:rsidR="000B7346" w:rsidRDefault="000B7346" w:rsidP="00304985">
      <w:pPr>
        <w:spacing w:after="0" w:line="600" w:lineRule="auto"/>
        <w:rPr>
          <w:rFonts w:ascii="Arial" w:hAnsi="Arial" w:cs="Arial"/>
          <w:b/>
        </w:rPr>
      </w:pPr>
    </w:p>
    <w:p w:rsidR="000B7346" w:rsidRDefault="000B7346" w:rsidP="00304985">
      <w:pPr>
        <w:spacing w:after="0" w:line="600" w:lineRule="auto"/>
        <w:rPr>
          <w:rFonts w:ascii="Arial" w:hAnsi="Arial" w:cs="Arial"/>
          <w:b/>
        </w:rPr>
      </w:pPr>
    </w:p>
    <w:p w:rsidR="000B7346" w:rsidRDefault="000B7346" w:rsidP="00304985">
      <w:pPr>
        <w:spacing w:after="0" w:line="600" w:lineRule="auto"/>
        <w:rPr>
          <w:rFonts w:ascii="Arial" w:hAnsi="Arial" w:cs="Arial"/>
          <w:b/>
        </w:rPr>
      </w:pPr>
    </w:p>
    <w:p w:rsidR="000B7346" w:rsidRDefault="000B7346" w:rsidP="00304985">
      <w:pPr>
        <w:spacing w:after="0" w:line="600" w:lineRule="auto"/>
        <w:rPr>
          <w:rFonts w:ascii="Arial" w:hAnsi="Arial" w:cs="Arial"/>
          <w:b/>
        </w:rPr>
      </w:pPr>
    </w:p>
    <w:p w:rsidR="00A40014" w:rsidRDefault="00A40014" w:rsidP="00304985">
      <w:pPr>
        <w:spacing w:after="0" w:line="600" w:lineRule="auto"/>
        <w:rPr>
          <w:rFonts w:ascii="Arial" w:hAnsi="Arial" w:cs="Arial"/>
          <w:b/>
        </w:rPr>
      </w:pPr>
    </w:p>
    <w:p w:rsidR="00A40014" w:rsidRDefault="00D6423D" w:rsidP="002224DA">
      <w:pPr>
        <w:spacing w:after="0" w:line="360" w:lineRule="auto"/>
        <w:rPr>
          <w:rFonts w:ascii="Arial" w:hAnsi="Arial" w:cs="Arial"/>
        </w:rPr>
      </w:pPr>
      <w:r w:rsidRPr="00D6423D">
        <w:rPr>
          <w:rFonts w:ascii="Arial" w:hAnsi="Arial" w:cs="Arial"/>
        </w:rPr>
        <w:t xml:space="preserve">In the </w:t>
      </w:r>
      <w:r w:rsidR="002224DA">
        <w:rPr>
          <w:rFonts w:ascii="Arial" w:hAnsi="Arial" w:cs="Arial"/>
        </w:rPr>
        <w:t xml:space="preserve">two right angled </w:t>
      </w:r>
      <w:r w:rsidRPr="00D6423D">
        <w:rPr>
          <w:rFonts w:ascii="Arial" w:hAnsi="Arial" w:cs="Arial"/>
        </w:rPr>
        <w:t>tri</w:t>
      </w:r>
      <w:r>
        <w:rPr>
          <w:rFonts w:ascii="Arial" w:hAnsi="Arial" w:cs="Arial"/>
        </w:rPr>
        <w:t>angles above</w:t>
      </w:r>
      <w:r w:rsidR="002224DA">
        <w:rPr>
          <w:rFonts w:ascii="Arial" w:hAnsi="Arial" w:cs="Arial"/>
        </w:rPr>
        <w:t xml:space="preserve">, P is a variable distance, </w:t>
      </w:r>
      <w:r w:rsidR="002224DA">
        <w:rPr>
          <w:rFonts w:ascii="Arial" w:hAnsi="Arial" w:cs="Arial"/>
          <w:i/>
        </w:rPr>
        <w:t>x</w:t>
      </w:r>
      <w:r w:rsidR="002224DA">
        <w:rPr>
          <w:rFonts w:ascii="Arial" w:hAnsi="Arial" w:cs="Arial"/>
        </w:rPr>
        <w:t xml:space="preserve"> </w:t>
      </w:r>
      <w:r w:rsidR="002224DA">
        <w:rPr>
          <w:rFonts w:ascii="Arial" w:hAnsi="Arial" w:cs="Arial"/>
          <w:i/>
        </w:rPr>
        <w:t>m</w:t>
      </w:r>
      <w:r w:rsidR="002224DA">
        <w:rPr>
          <w:rFonts w:ascii="Arial" w:hAnsi="Arial" w:cs="Arial"/>
        </w:rPr>
        <w:t xml:space="preserve"> , from C.</w:t>
      </w:r>
    </w:p>
    <w:p w:rsidR="00BC412D" w:rsidRDefault="00BC412D" w:rsidP="00FD1C58">
      <w:pPr>
        <w:spacing w:after="0"/>
        <w:rPr>
          <w:rFonts w:ascii="Arial" w:hAnsi="Arial" w:cs="Arial"/>
          <w:b/>
        </w:rPr>
      </w:pPr>
    </w:p>
    <w:p w:rsidR="00BC412D" w:rsidRDefault="00BC412D" w:rsidP="0087765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77654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 xml:space="preserve"> 1 – T</w:t>
      </w:r>
      <w:r w:rsidR="00877654">
        <w:rPr>
          <w:rFonts w:ascii="Arial" w:hAnsi="Arial" w:cs="Arial"/>
          <w:b/>
        </w:rPr>
        <w:t>rigonometry Approach</w:t>
      </w:r>
    </w:p>
    <w:p w:rsidR="002224DA" w:rsidRDefault="002224DA" w:rsidP="008776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different values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determine the size of angle </w:t>
      </w:r>
      <w:r w:rsidRPr="002224DA">
        <w:rPr>
          <w:rFonts w:ascii="Arial" w:hAnsi="Arial" w:cs="Arial"/>
          <w:color w:val="FF0000"/>
          <w:position w:val="-8"/>
        </w:rPr>
        <w:object w:dxaOrig="202" w:dyaOrig="281">
          <v:shape id="_x0000_i1026" type="#_x0000_t75" style="width:9pt;height:14.25pt" o:ole="">
            <v:imagedata r:id="rId13" o:title=""/>
          </v:shape>
          <o:OLEObject Type="Embed" ProgID="FXEquation.Equation" ShapeID="_x0000_i1026" DrawAspect="Content" ObjectID="_1506756756" r:id="rId14"/>
        </w:object>
      </w:r>
      <w:r w:rsidR="00AA6045">
        <w:rPr>
          <w:rFonts w:ascii="Arial" w:hAnsi="Arial" w:cs="Arial"/>
        </w:rPr>
        <w:t xml:space="preserve"> and then investigate what position of </w:t>
      </w:r>
      <w:r w:rsidR="00AA6045">
        <w:rPr>
          <w:rFonts w:ascii="Arial" w:hAnsi="Arial" w:cs="Arial"/>
          <w:i/>
        </w:rPr>
        <w:t>x</w:t>
      </w:r>
      <w:r w:rsidR="00AA6045">
        <w:rPr>
          <w:rFonts w:ascii="Arial" w:hAnsi="Arial" w:cs="Arial"/>
        </w:rPr>
        <w:t xml:space="preserve"> maximizes the </w:t>
      </w:r>
      <w:proofErr w:type="gramStart"/>
      <w:r w:rsidR="00AA6045">
        <w:rPr>
          <w:rFonts w:ascii="Arial" w:hAnsi="Arial" w:cs="Arial"/>
        </w:rPr>
        <w:t xml:space="preserve">angle </w:t>
      </w:r>
      <w:proofErr w:type="gramEnd"/>
      <w:r w:rsidR="00AA6045" w:rsidRPr="002224DA">
        <w:rPr>
          <w:rFonts w:ascii="Arial" w:hAnsi="Arial" w:cs="Arial"/>
          <w:color w:val="FF0000"/>
          <w:position w:val="-8"/>
        </w:rPr>
        <w:object w:dxaOrig="202" w:dyaOrig="281">
          <v:shape id="_x0000_i1027" type="#_x0000_t75" style="width:9pt;height:14.25pt" o:ole="">
            <v:imagedata r:id="rId13" o:title=""/>
          </v:shape>
          <o:OLEObject Type="Embed" ProgID="FXEquation.Equation" ShapeID="_x0000_i1027" DrawAspect="Content" ObjectID="_1506756757" r:id="rId15"/>
        </w:object>
      </w:r>
      <w:r w:rsidR="00AA6045">
        <w:rPr>
          <w:rFonts w:ascii="Arial" w:hAnsi="Arial" w:cs="Arial"/>
        </w:rPr>
        <w:t>.</w:t>
      </w:r>
      <w:r w:rsidR="00BC412D">
        <w:rPr>
          <w:rFonts w:ascii="Arial" w:hAnsi="Arial" w:cs="Arial"/>
        </w:rPr>
        <w:t xml:space="preserve"> </w:t>
      </w:r>
      <w:r w:rsidR="00877654">
        <w:rPr>
          <w:rFonts w:ascii="Arial" w:hAnsi="Arial" w:cs="Arial"/>
        </w:rPr>
        <w:t>Consider</w:t>
      </w:r>
      <w:r w:rsidR="00F2249A">
        <w:rPr>
          <w:rFonts w:ascii="Arial" w:hAnsi="Arial" w:cs="Arial"/>
        </w:rPr>
        <w:t xml:space="preserve"> strategies that can be used and g</w:t>
      </w:r>
      <w:r w:rsidR="00BC412D">
        <w:rPr>
          <w:rFonts w:ascii="Arial" w:hAnsi="Arial" w:cs="Arial"/>
        </w:rPr>
        <w:t xml:space="preserve">ive clear explanations of the method you </w:t>
      </w:r>
      <w:r w:rsidR="00F2249A">
        <w:rPr>
          <w:rFonts w:ascii="Arial" w:hAnsi="Arial" w:cs="Arial"/>
        </w:rPr>
        <w:t xml:space="preserve">then </w:t>
      </w:r>
      <w:r w:rsidR="00BC412D">
        <w:rPr>
          <w:rFonts w:ascii="Arial" w:hAnsi="Arial" w:cs="Arial"/>
        </w:rPr>
        <w:t>use</w:t>
      </w:r>
      <w:r w:rsidR="00780CAB">
        <w:rPr>
          <w:rFonts w:ascii="Arial" w:hAnsi="Arial" w:cs="Arial"/>
        </w:rPr>
        <w:t>d</w:t>
      </w:r>
      <w:r w:rsidR="00BC412D">
        <w:rPr>
          <w:rFonts w:ascii="Arial" w:hAnsi="Arial" w:cs="Arial"/>
        </w:rPr>
        <w:t xml:space="preserve"> to find this position, annotating your steps of working.</w:t>
      </w:r>
    </w:p>
    <w:p w:rsidR="00BC412D" w:rsidRDefault="00BC412D" w:rsidP="002224DA">
      <w:pPr>
        <w:spacing w:after="0" w:line="360" w:lineRule="auto"/>
        <w:rPr>
          <w:rFonts w:ascii="Arial" w:hAnsi="Arial" w:cs="Arial"/>
        </w:rPr>
      </w:pPr>
    </w:p>
    <w:p w:rsidR="00BC412D" w:rsidRDefault="00BC412D" w:rsidP="0087765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877654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 xml:space="preserve"> 2 – T</w:t>
      </w:r>
      <w:r w:rsidR="00877654">
        <w:rPr>
          <w:rFonts w:ascii="Arial" w:hAnsi="Arial" w:cs="Arial"/>
          <w:b/>
        </w:rPr>
        <w:t>rigonometry and Algebra Approach</w:t>
      </w:r>
    </w:p>
    <w:p w:rsidR="00BC412D" w:rsidRDefault="00BC412D" w:rsidP="002224D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</w:t>
      </w:r>
      <w:r w:rsidRPr="00BC412D">
        <w:rPr>
          <w:rFonts w:ascii="Arial" w:hAnsi="Arial" w:cs="Arial"/>
          <w:color w:val="FF0000"/>
          <w:position w:val="-6"/>
        </w:rPr>
        <w:object w:dxaOrig="1031" w:dyaOrig="281">
          <v:shape id="_x0000_i1028" type="#_x0000_t75" style="width:51.75pt;height:14.25pt" o:ole="">
            <v:imagedata r:id="rId16" o:title=""/>
          </v:shape>
          <o:OLEObject Type="Embed" ProgID="FXEquation.Equation" ShapeID="_x0000_i1028" DrawAspect="Content" ObjectID="_1506756758" r:id="rId17"/>
        </w:object>
      </w:r>
      <w:r>
        <w:rPr>
          <w:rFonts w:ascii="Arial" w:hAnsi="Arial" w:cs="Arial"/>
        </w:rPr>
        <w:t xml:space="preserve"> and  </w:t>
      </w:r>
      <w:r w:rsidRPr="00BC412D">
        <w:rPr>
          <w:rFonts w:ascii="Arial" w:hAnsi="Arial" w:cs="Arial"/>
          <w:color w:val="FF0000"/>
          <w:position w:val="-6"/>
        </w:rPr>
        <w:object w:dxaOrig="1068" w:dyaOrig="281">
          <v:shape id="_x0000_i1029" type="#_x0000_t75" style="width:53.25pt;height:14.25pt" o:ole="">
            <v:imagedata r:id="rId18" o:title=""/>
          </v:shape>
          <o:OLEObject Type="Embed" ProgID="FXEquation.Equation" ShapeID="_x0000_i1029" DrawAspect="Content" ObjectID="_1506756759" r:id="rId19"/>
        </w:object>
      </w:r>
      <w:r>
        <w:rPr>
          <w:rFonts w:ascii="Arial" w:hAnsi="Arial" w:cs="Arial"/>
        </w:rPr>
        <w:t xml:space="preserve"> find an algebraic expression for </w:t>
      </w:r>
      <w:r w:rsidRPr="00BC412D">
        <w:rPr>
          <w:rFonts w:ascii="Arial" w:hAnsi="Arial" w:cs="Arial"/>
          <w:color w:val="FF0000"/>
          <w:position w:val="-6"/>
        </w:rPr>
        <w:object w:dxaOrig="1711" w:dyaOrig="307">
          <v:shape id="_x0000_i1030" type="#_x0000_t75" style="width:85.5pt;height:15pt" o:ole="">
            <v:imagedata r:id="rId20" o:title=""/>
          </v:shape>
          <o:OLEObject Type="Embed" ProgID="FXEquation.Equation" ShapeID="_x0000_i1030" DrawAspect="Content" ObjectID="_1506756760" r:id="rId21"/>
        </w:object>
      </w:r>
      <w:r w:rsidR="00A3144E">
        <w:rPr>
          <w:rFonts w:ascii="Arial" w:hAnsi="Arial" w:cs="Arial"/>
          <w:color w:val="FF0000"/>
          <w:position w:val="-6"/>
        </w:rPr>
        <w:t xml:space="preserve"> </w:t>
      </w:r>
      <w:r w:rsidR="00A3144E" w:rsidRPr="00A3144E">
        <w:rPr>
          <w:rFonts w:ascii="Arial" w:hAnsi="Arial" w:cs="Arial"/>
        </w:rPr>
        <w:t xml:space="preserve">in terms of </w:t>
      </w:r>
      <w:r w:rsidR="00A3144E" w:rsidRPr="00A3144E">
        <w:rPr>
          <w:rFonts w:ascii="Arial" w:hAnsi="Arial" w:cs="Arial"/>
          <w:i/>
        </w:rPr>
        <w:t>x</w:t>
      </w:r>
      <w:r w:rsidR="00A3144E" w:rsidRPr="00A3144E">
        <w:rPr>
          <w:rFonts w:ascii="Arial" w:hAnsi="Arial" w:cs="Arial"/>
        </w:rPr>
        <w:t>.</w:t>
      </w:r>
      <w:r w:rsidR="00040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Graph this algebraic expression to determine the </w:t>
      </w:r>
      <w:r w:rsidR="00A3144E">
        <w:rPr>
          <w:rFonts w:ascii="Arial" w:hAnsi="Arial" w:cs="Arial"/>
        </w:rPr>
        <w:t xml:space="preserve">value of </w:t>
      </w:r>
      <w:r w:rsidR="00A3144E">
        <w:rPr>
          <w:rFonts w:ascii="Arial" w:hAnsi="Arial" w:cs="Arial"/>
          <w:i/>
        </w:rPr>
        <w:t>x</w:t>
      </w:r>
      <w:r w:rsidR="00A3144E">
        <w:rPr>
          <w:rFonts w:ascii="Arial" w:hAnsi="Arial" w:cs="Arial"/>
        </w:rPr>
        <w:t xml:space="preserve"> which </w:t>
      </w:r>
      <w:proofErr w:type="gramStart"/>
      <w:r w:rsidR="00A3144E">
        <w:rPr>
          <w:rFonts w:ascii="Arial" w:hAnsi="Arial" w:cs="Arial"/>
        </w:rPr>
        <w:t xml:space="preserve">maximizes </w:t>
      </w:r>
      <w:proofErr w:type="gramEnd"/>
      <w:r w:rsidR="00A3144E" w:rsidRPr="00A3144E">
        <w:rPr>
          <w:rFonts w:ascii="Arial" w:hAnsi="Arial" w:cs="Arial"/>
          <w:color w:val="FF0000"/>
          <w:position w:val="-6"/>
        </w:rPr>
        <w:object w:dxaOrig="510" w:dyaOrig="307">
          <v:shape id="_x0000_i1031" type="#_x0000_t75" style="width:26.25pt;height:15pt" o:ole="">
            <v:imagedata r:id="rId22" o:title=""/>
          </v:shape>
          <o:OLEObject Type="Embed" ProgID="FXEquation.Equation" ShapeID="_x0000_i1031" DrawAspect="Content" ObjectID="_1506756761" r:id="rId23"/>
        </w:object>
      </w:r>
      <w:r w:rsidR="00A3144E">
        <w:rPr>
          <w:rFonts w:ascii="Arial" w:hAnsi="Arial" w:cs="Arial"/>
        </w:rPr>
        <w:t>.</w:t>
      </w:r>
    </w:p>
    <w:p w:rsidR="00FD1C58" w:rsidRDefault="00A3144E" w:rsidP="00FD1C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Compare the </w:t>
      </w:r>
      <w:r w:rsidR="00FD1C58">
        <w:rPr>
          <w:rFonts w:ascii="Arial" w:hAnsi="Arial" w:cs="Arial"/>
        </w:rPr>
        <w:t>results from Part 1 and Part 2.</w:t>
      </w:r>
    </w:p>
    <w:p w:rsidR="00FD1C58" w:rsidRDefault="00FD1C58" w:rsidP="00FD1C58">
      <w:pPr>
        <w:spacing w:after="0" w:line="360" w:lineRule="auto"/>
        <w:rPr>
          <w:rFonts w:ascii="Arial" w:hAnsi="Arial" w:cs="Arial"/>
          <w:b/>
        </w:rPr>
      </w:pPr>
    </w:p>
    <w:p w:rsidR="00877654" w:rsidRDefault="00E15AD4" w:rsidP="0087765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2DC131C4" wp14:editId="679EE8AB">
            <wp:simplePos x="0" y="0"/>
            <wp:positionH relativeFrom="column">
              <wp:posOffset>3489960</wp:posOffset>
            </wp:positionH>
            <wp:positionV relativeFrom="paragraph">
              <wp:posOffset>101600</wp:posOffset>
            </wp:positionV>
            <wp:extent cx="2746375" cy="2660015"/>
            <wp:effectExtent l="0" t="0" r="0" b="6985"/>
            <wp:wrapTight wrapText="bothSides">
              <wp:wrapPolygon edited="0">
                <wp:start x="0" y="0"/>
                <wp:lineTo x="0" y="21502"/>
                <wp:lineTo x="21425" y="21502"/>
                <wp:lineTo x="21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 Circle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54">
        <w:rPr>
          <w:rFonts w:ascii="Arial" w:hAnsi="Arial" w:cs="Arial"/>
          <w:b/>
        </w:rPr>
        <w:t>Part 3 – Geometry Proof Approach</w:t>
      </w:r>
    </w:p>
    <w:p w:rsidR="00FD1C58" w:rsidRPr="00877654" w:rsidRDefault="00FD1C58" w:rsidP="00877654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BC412D" w:rsidRPr="00877654" w:rsidRDefault="009E5468" w:rsidP="00782696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  <w:lang w:val="en-AU" w:eastAsia="en-AU"/>
        </w:rPr>
        <w:pict>
          <v:shape id="_x0000_s1036" type="#_x0000_t75" style="position:absolute;margin-left:0;margin-top:0;width:.9pt;height:.9pt;z-index:-251657216;mso-position-horizontal-relative:text;mso-position-vertical-relative:text" wrapcoords="0 0 21600 0 21600 21600 0 21600 0 0">
            <v:imagedata r:id="rId25" o:title=""/>
            <w10:wrap type="square"/>
          </v:shape>
          <o:OLEObject Type="Embed" ProgID="FXDraw.Graphic" ShapeID="_x0000_s1036" DrawAspect="Content" ObjectID="_1506756769" r:id="rId26"/>
        </w:pict>
      </w:r>
    </w:p>
    <w:p w:rsidR="000359AF" w:rsidRDefault="000359AF" w:rsidP="00377A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circle is drawn through points A and B cutting the base line at P</w:t>
      </w:r>
      <w:r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>and 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</w:t>
      </w:r>
    </w:p>
    <w:p w:rsidR="00877654" w:rsidRDefault="00E43821" w:rsidP="00377A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If the observer is at position P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or 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then </w:t>
      </w:r>
      <w:r w:rsidR="00377A63">
        <w:rPr>
          <w:rFonts w:ascii="Arial" w:hAnsi="Arial" w:cs="Arial" w:hint="eastAsia"/>
          <w:lang w:eastAsia="zh-CN"/>
        </w:rPr>
        <w:t>make a conjecture about the relationship between the angles from the observer to A and B. Provide a formal proof for the conjecture.</w:t>
      </w:r>
      <w:r>
        <w:rPr>
          <w:rFonts w:ascii="Arial" w:hAnsi="Arial" w:cs="Arial"/>
        </w:rPr>
        <w:t xml:space="preserve"> </w:t>
      </w:r>
      <w:r w:rsidR="00877654">
        <w:rPr>
          <w:rFonts w:ascii="Arial" w:hAnsi="Arial" w:cs="Arial"/>
        </w:rPr>
        <w:br w:type="page"/>
      </w:r>
    </w:p>
    <w:p w:rsidR="00E43821" w:rsidRDefault="009E5468" w:rsidP="009C351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lastRenderedPageBreak/>
        <w:pict>
          <v:shape id="_x0000_s1039" type="#_x0000_t75" style="position:absolute;margin-left:237.75pt;margin-top:-3.9pt;width:248.25pt;height:257.6pt;z-index:-251654144;mso-position-horizontal-relative:text;mso-position-vertical-relative:text" wrapcoords="0 0 21600 0 21600 21600 0 21600 0 0">
            <v:imagedata r:id="rId27" o:title=""/>
            <w10:wrap type="tight"/>
          </v:shape>
          <o:OLEObject Type="Embed" ProgID="FXDraw.Graphic" ShapeID="_x0000_s1039" DrawAspect="Content" ObjectID="_1506756770" r:id="rId28"/>
        </w:pict>
      </w:r>
      <w:r w:rsidR="00E43821">
        <w:rPr>
          <w:rFonts w:ascii="Arial" w:hAnsi="Arial" w:cs="Arial"/>
        </w:rPr>
        <w:t>This would indicate that, at P</w:t>
      </w:r>
      <w:r w:rsidR="00E43821">
        <w:rPr>
          <w:rFonts w:ascii="Arial" w:hAnsi="Arial" w:cs="Arial"/>
          <w:vertAlign w:val="subscript"/>
        </w:rPr>
        <w:t>1</w:t>
      </w:r>
      <w:r w:rsidR="00E43821">
        <w:rPr>
          <w:rFonts w:ascii="Arial" w:hAnsi="Arial" w:cs="Arial"/>
        </w:rPr>
        <w:t>,</w:t>
      </w:r>
      <w:r w:rsidR="00E43821" w:rsidRPr="00E43821">
        <w:rPr>
          <w:rFonts w:ascii="Arial" w:hAnsi="Arial" w:cs="Arial"/>
          <w:color w:val="FF0000"/>
          <w:position w:val="-6"/>
        </w:rPr>
        <w:object w:dxaOrig="202" w:dyaOrig="281">
          <v:shape id="_x0000_i1032" type="#_x0000_t75" style="width:9pt;height:14.25pt" o:ole="">
            <v:imagedata r:id="rId29" o:title=""/>
          </v:shape>
          <o:OLEObject Type="Embed" ProgID="FXEquation.Equation" ShapeID="_x0000_i1032" DrawAspect="Content" ObjectID="_1506756762" r:id="rId30"/>
        </w:object>
      </w:r>
      <w:r w:rsidR="00E43821">
        <w:rPr>
          <w:rFonts w:ascii="Arial" w:hAnsi="Arial" w:cs="Arial"/>
        </w:rPr>
        <w:t xml:space="preserve"> has not yet reached its greatest value and that at P</w:t>
      </w:r>
      <w:r w:rsidR="00E43821">
        <w:rPr>
          <w:rFonts w:ascii="Arial" w:hAnsi="Arial" w:cs="Arial"/>
          <w:vertAlign w:val="subscript"/>
        </w:rPr>
        <w:t>2</w:t>
      </w:r>
      <w:r w:rsidR="00E43821">
        <w:rPr>
          <w:rFonts w:ascii="Arial" w:hAnsi="Arial" w:cs="Arial"/>
        </w:rPr>
        <w:t xml:space="preserve">, it has gone beyond it. </w:t>
      </w:r>
      <w:proofErr w:type="gramStart"/>
      <w:r w:rsidR="00E43821">
        <w:rPr>
          <w:rFonts w:ascii="Arial" w:hAnsi="Arial" w:cs="Arial"/>
        </w:rPr>
        <w:t>At any point between P</w:t>
      </w:r>
      <w:r w:rsidR="00E43821">
        <w:rPr>
          <w:rFonts w:ascii="Arial" w:hAnsi="Arial" w:cs="Arial"/>
          <w:vertAlign w:val="subscript"/>
        </w:rPr>
        <w:t>1</w:t>
      </w:r>
      <w:r w:rsidR="00E43821">
        <w:rPr>
          <w:rFonts w:ascii="Arial" w:hAnsi="Arial" w:cs="Arial"/>
        </w:rPr>
        <w:t xml:space="preserve"> and P</w:t>
      </w:r>
      <w:r w:rsidR="00E43821">
        <w:rPr>
          <w:rFonts w:ascii="Arial" w:hAnsi="Arial" w:cs="Arial"/>
          <w:vertAlign w:val="subscript"/>
        </w:rPr>
        <w:t>2</w:t>
      </w:r>
      <w:r w:rsidR="00E43821" w:rsidRPr="00E43821">
        <w:rPr>
          <w:rFonts w:ascii="Arial" w:hAnsi="Arial" w:cs="Arial"/>
        </w:rPr>
        <w:t xml:space="preserve">, </w:t>
      </w:r>
      <w:r w:rsidR="00E43821" w:rsidRPr="00E43821">
        <w:rPr>
          <w:rFonts w:ascii="Arial" w:hAnsi="Arial" w:cs="Arial"/>
          <w:color w:val="FF0000"/>
          <w:position w:val="-8"/>
        </w:rPr>
        <w:object w:dxaOrig="202" w:dyaOrig="281">
          <v:shape id="_x0000_i1033" type="#_x0000_t75" style="width:9pt;height:14.25pt" o:ole="">
            <v:imagedata r:id="rId31" o:title=""/>
          </v:shape>
          <o:OLEObject Type="Embed" ProgID="FXEquation.Equation" ShapeID="_x0000_i1033" DrawAspect="Content" ObjectID="_1506756763" r:id="rId32"/>
        </w:object>
      </w:r>
      <w:r w:rsidR="00E43821" w:rsidRPr="00E43821">
        <w:rPr>
          <w:rFonts w:ascii="Arial" w:hAnsi="Arial" w:cs="Arial"/>
        </w:rPr>
        <w:t xml:space="preserve"> will be greater</w:t>
      </w:r>
      <w:r w:rsidR="00E43821">
        <w:rPr>
          <w:rFonts w:ascii="Arial" w:hAnsi="Arial" w:cs="Arial"/>
        </w:rPr>
        <w:t xml:space="preserve"> than at P</w:t>
      </w:r>
      <w:r w:rsidR="00E43821">
        <w:rPr>
          <w:rFonts w:ascii="Arial" w:hAnsi="Arial" w:cs="Arial"/>
          <w:vertAlign w:val="subscript"/>
        </w:rPr>
        <w:t>1</w:t>
      </w:r>
      <w:r w:rsidR="00E43821">
        <w:rPr>
          <w:rFonts w:ascii="Arial" w:hAnsi="Arial" w:cs="Arial"/>
        </w:rPr>
        <w:t xml:space="preserve"> and P</w:t>
      </w:r>
      <w:r w:rsidR="00E43821">
        <w:rPr>
          <w:rFonts w:ascii="Arial" w:hAnsi="Arial" w:cs="Arial"/>
          <w:vertAlign w:val="subscript"/>
        </w:rPr>
        <w:t>2</w:t>
      </w:r>
      <w:r w:rsidR="00E43821">
        <w:rPr>
          <w:rFonts w:ascii="Arial" w:hAnsi="Arial" w:cs="Arial"/>
        </w:rPr>
        <w:t>.</w:t>
      </w:r>
      <w:proofErr w:type="gramEnd"/>
    </w:p>
    <w:p w:rsidR="009C3515" w:rsidRPr="00E43821" w:rsidRDefault="009C3515" w:rsidP="00377A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geometry to explain why, referring to the diagram </w:t>
      </w:r>
      <w:r w:rsidR="00377A63">
        <w:rPr>
          <w:rFonts w:ascii="Arial" w:hAnsi="Arial" w:cs="Arial" w:hint="eastAsia"/>
          <w:lang w:eastAsia="zh-CN"/>
        </w:rPr>
        <w:t>on the right</w:t>
      </w:r>
      <w:r>
        <w:rPr>
          <w:rFonts w:ascii="Arial" w:hAnsi="Arial" w:cs="Arial"/>
        </w:rPr>
        <w:t>.</w:t>
      </w:r>
    </w:p>
    <w:p w:rsidR="00A40014" w:rsidRDefault="001D030F" w:rsidP="00BC167F">
      <w:pPr>
        <w:spacing w:after="0" w:line="360" w:lineRule="auto"/>
        <w:rPr>
          <w:rFonts w:ascii="Arial" w:hAnsi="Arial" w:cs="Arial"/>
          <w:b/>
        </w:rPr>
      </w:pPr>
      <w:r w:rsidRPr="001D030F">
        <w:rPr>
          <w:rFonts w:ascii="Arial" w:hAnsi="Arial" w:cs="Arial"/>
        </w:rPr>
        <w:t xml:space="preserve">Let </w:t>
      </w:r>
      <w:r w:rsidR="00640D10" w:rsidRPr="00640D10">
        <w:rPr>
          <w:rFonts w:ascii="Arial" w:hAnsi="Arial" w:cs="Arial"/>
          <w:b/>
          <w:color w:val="FF0000"/>
          <w:position w:val="-6"/>
        </w:rPr>
        <w:object w:dxaOrig="1344" w:dyaOrig="281">
          <v:shape id="_x0000_i1034" type="#_x0000_t75" style="width:66.75pt;height:14.25pt" o:ole="">
            <v:imagedata r:id="rId33" o:title=""/>
          </v:shape>
          <o:OLEObject Type="Embed" ProgID="FXEquation.Equation" ShapeID="_x0000_i1034" DrawAspect="Content" ObjectID="_1506756764" r:id="rId34"/>
        </w:object>
      </w:r>
      <w:r w:rsidR="00640D10">
        <w:rPr>
          <w:rFonts w:ascii="Arial" w:hAnsi="Arial" w:cs="Arial"/>
          <w:b/>
        </w:rPr>
        <w:t xml:space="preserve"> </w:t>
      </w:r>
    </w:p>
    <w:p w:rsidR="00BC167F" w:rsidRDefault="001D030F" w:rsidP="00BC167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considering  </w:t>
      </w:r>
      <w:r w:rsidRPr="001D030F">
        <w:rPr>
          <w:rFonts w:ascii="Arial" w:hAnsi="Arial" w:cs="Arial"/>
          <w:color w:val="FF0000"/>
          <w:position w:val="-6"/>
        </w:rPr>
        <w:object w:dxaOrig="223" w:dyaOrig="281">
          <v:shape id="_x0000_i1035" type="#_x0000_t75" style="width:12pt;height:14.25pt" o:ole="">
            <v:imagedata r:id="rId35" o:title=""/>
          </v:shape>
          <o:OLEObject Type="Embed" ProgID="FXEquation.Equation" ShapeID="_x0000_i1035" DrawAspect="Content" ObjectID="_1506756765" r:id="rId36"/>
        </w:object>
      </w:r>
      <w:r>
        <w:rPr>
          <w:rFonts w:ascii="Arial" w:hAnsi="Arial" w:cs="Arial"/>
        </w:rPr>
        <w:t xml:space="preserve"> BP</w:t>
      </w:r>
      <w:r>
        <w:rPr>
          <w:rFonts w:ascii="Arial" w:hAnsi="Arial" w:cs="Arial"/>
          <w:vertAlign w:val="subscript"/>
        </w:rPr>
        <w:t xml:space="preserve">3 </w:t>
      </w:r>
      <w:r>
        <w:rPr>
          <w:rFonts w:ascii="Arial" w:hAnsi="Arial" w:cs="Arial"/>
        </w:rPr>
        <w:t>Q</w:t>
      </w:r>
      <w:r w:rsidR="00BC167F">
        <w:rPr>
          <w:rFonts w:ascii="Arial" w:hAnsi="Arial" w:cs="Arial"/>
        </w:rPr>
        <w:t xml:space="preserve">, explain why </w:t>
      </w:r>
    </w:p>
    <w:p w:rsidR="00BC167F" w:rsidRPr="001D030F" w:rsidRDefault="00BC167F" w:rsidP="00BC167F">
      <w:pPr>
        <w:spacing w:after="0" w:line="360" w:lineRule="auto"/>
        <w:rPr>
          <w:rFonts w:ascii="Arial" w:hAnsi="Arial" w:cs="Arial"/>
        </w:rPr>
      </w:pPr>
      <w:r w:rsidRPr="00BC167F">
        <w:rPr>
          <w:rFonts w:ascii="Arial" w:hAnsi="Arial" w:cs="Arial"/>
          <w:color w:val="FF0000"/>
          <w:position w:val="-6"/>
        </w:rPr>
        <w:object w:dxaOrig="1222" w:dyaOrig="281">
          <v:shape id="_x0000_i1036" type="#_x0000_t75" style="width:60pt;height:14.25pt" o:ole="">
            <v:imagedata r:id="rId37" o:title=""/>
          </v:shape>
          <o:OLEObject Type="Embed" ProgID="FXEquation.Equation" ShapeID="_x0000_i1036" DrawAspect="Content" ObjectID="_1506756766" r:id="rId38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then explain why  </w:t>
      </w:r>
      <w:r w:rsidRPr="00BC167F">
        <w:rPr>
          <w:rFonts w:ascii="Arial" w:hAnsi="Arial" w:cs="Arial"/>
          <w:color w:val="FF0000"/>
          <w:position w:val="-6"/>
        </w:rPr>
        <w:object w:dxaOrig="1777" w:dyaOrig="281">
          <v:shape id="_x0000_i1037" type="#_x0000_t75" style="width:87.75pt;height:14.25pt" o:ole="">
            <v:imagedata r:id="rId39" o:title=""/>
          </v:shape>
          <o:OLEObject Type="Embed" ProgID="FXEquation.Equation" ShapeID="_x0000_i1037" DrawAspect="Content" ObjectID="_1506756767" r:id="rId40"/>
        </w:object>
      </w:r>
      <w:r>
        <w:rPr>
          <w:rFonts w:ascii="Arial" w:hAnsi="Arial" w:cs="Arial"/>
        </w:rPr>
        <w:t>.</w:t>
      </w:r>
    </w:p>
    <w:p w:rsidR="00BC167F" w:rsidRDefault="00BC167F" w:rsidP="001D030F">
      <w:pPr>
        <w:spacing w:after="0" w:line="360" w:lineRule="auto"/>
        <w:rPr>
          <w:rFonts w:ascii="Arial" w:hAnsi="Arial" w:cs="Arial"/>
        </w:rPr>
      </w:pPr>
    </w:p>
    <w:p w:rsidR="00BC167F" w:rsidRDefault="00BC167F" w:rsidP="001D030F">
      <w:pPr>
        <w:spacing w:after="0" w:line="360" w:lineRule="auto"/>
        <w:rPr>
          <w:rFonts w:ascii="Arial" w:hAnsi="Arial" w:cs="Arial"/>
        </w:rPr>
      </w:pPr>
    </w:p>
    <w:p w:rsidR="00BC167F" w:rsidRDefault="00BC167F" w:rsidP="001D030F">
      <w:pPr>
        <w:spacing w:after="0" w:line="360" w:lineRule="auto"/>
        <w:rPr>
          <w:rFonts w:ascii="Arial" w:hAnsi="Arial" w:cs="Arial"/>
        </w:rPr>
      </w:pPr>
    </w:p>
    <w:p w:rsidR="00BC167F" w:rsidRDefault="00BC167F" w:rsidP="001D030F">
      <w:pPr>
        <w:spacing w:after="0" w:line="360" w:lineRule="auto"/>
        <w:rPr>
          <w:rFonts w:ascii="Arial" w:hAnsi="Arial" w:cs="Arial"/>
        </w:rPr>
      </w:pPr>
    </w:p>
    <w:p w:rsidR="00782696" w:rsidRDefault="009E5468" w:rsidP="001D03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pict>
          <v:shape id="_x0000_s1040" type="#_x0000_t75" style="position:absolute;margin-left:249pt;margin-top:17.1pt;width:226.2pt;height:241.5pt;z-index:-251653120;mso-position-horizontal-relative:text;mso-position-vertical-relative:text" wrapcoords="0 0 21600 0 21600 21600 0 21600 0 0">
            <v:imagedata r:id="rId41" o:title=""/>
            <w10:wrap type="tight"/>
          </v:shape>
          <o:OLEObject Type="Embed" ProgID="FXDraw.Graphic" ShapeID="_x0000_s1040" DrawAspect="Content" ObjectID="_1506756771" r:id="rId42"/>
        </w:pict>
      </w:r>
    </w:p>
    <w:p w:rsidR="00782696" w:rsidRDefault="00782696" w:rsidP="001D030F">
      <w:pPr>
        <w:spacing w:after="0" w:line="360" w:lineRule="auto"/>
        <w:rPr>
          <w:rFonts w:ascii="Arial" w:hAnsi="Arial" w:cs="Arial"/>
        </w:rPr>
      </w:pPr>
    </w:p>
    <w:p w:rsidR="00BC167F" w:rsidRDefault="00BC167F" w:rsidP="00377A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Points P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 and 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are brought closer to each other so that they eventually are </w:t>
      </w:r>
      <w:r w:rsidRPr="00126DE5">
        <w:rPr>
          <w:rFonts w:ascii="Arial" w:hAnsi="Arial" w:cs="Arial"/>
          <w:i/>
        </w:rPr>
        <w:t>touching</w:t>
      </w:r>
      <w:r>
        <w:rPr>
          <w:rFonts w:ascii="Arial" w:hAnsi="Arial" w:cs="Arial"/>
        </w:rPr>
        <w:t xml:space="preserve"> at P as shown in the diagram </w:t>
      </w:r>
      <w:r w:rsidR="00377A63">
        <w:rPr>
          <w:rFonts w:ascii="Arial" w:hAnsi="Arial" w:cs="Arial" w:hint="eastAsia"/>
          <w:lang w:eastAsia="zh-CN"/>
        </w:rPr>
        <w:t>on the right</w:t>
      </w:r>
      <w:r>
        <w:rPr>
          <w:rFonts w:ascii="Arial" w:hAnsi="Arial" w:cs="Arial"/>
        </w:rPr>
        <w:t>.</w:t>
      </w:r>
    </w:p>
    <w:p w:rsidR="00C36904" w:rsidRDefault="00377A63" w:rsidP="00377A63">
      <w:pPr>
        <w:spacing w:after="0" w:line="360" w:lineRule="auto"/>
        <w:rPr>
          <w:rFonts w:ascii="Arial" w:hAnsi="Arial" w:cs="Arial"/>
          <w:iCs/>
          <w:lang w:eastAsia="zh-CN"/>
        </w:rPr>
      </w:pPr>
      <w:r>
        <w:rPr>
          <w:rFonts w:ascii="Arial" w:hAnsi="Arial" w:cs="Arial" w:hint="eastAsia"/>
          <w:lang w:eastAsia="zh-CN"/>
        </w:rPr>
        <w:t xml:space="preserve">Give a conjecture about the relationship </w:t>
      </w:r>
      <w:r>
        <w:rPr>
          <w:rFonts w:ascii="Arial" w:hAnsi="Arial" w:cs="Arial"/>
          <w:lang w:eastAsia="zh-CN"/>
        </w:rPr>
        <w:t>between</w:t>
      </w:r>
      <w:r>
        <w:rPr>
          <w:rFonts w:ascii="Arial" w:hAnsi="Arial" w:cs="Arial" w:hint="eastAsia"/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 w:cstheme="minorBidi"/>
            <w:sz w:val="24"/>
            <w:szCs w:val="24"/>
            <w:lang w:eastAsia="zh-CN"/>
          </w:rPr>
          <m:t>∠</m:t>
        </m:r>
      </m:oMath>
      <w:r w:rsidRPr="00377A63">
        <w:rPr>
          <w:rFonts w:ascii="Arial" w:hAnsi="Arial" w:cs="Arial" w:hint="eastAsia"/>
          <w:i/>
          <w:lang w:eastAsia="zh-CN"/>
        </w:rPr>
        <w:t>BPC</w:t>
      </w:r>
      <w:r w:rsidRPr="00377A63">
        <w:rPr>
          <w:rFonts w:ascii="Arial" w:hAnsi="Arial" w:cs="Arial" w:hint="eastAsia"/>
          <w:iCs/>
          <w:lang w:eastAsia="zh-CN"/>
        </w:rPr>
        <w:t xml:space="preserve"> a</w:t>
      </w:r>
      <w:r>
        <w:rPr>
          <w:rFonts w:ascii="Arial" w:hAnsi="Arial" w:cs="Arial" w:hint="eastAsia"/>
          <w:iCs/>
          <w:lang w:eastAsia="zh-CN"/>
        </w:rPr>
        <w:t xml:space="preserve">nd </w:t>
      </w:r>
      <m:oMath>
        <m:r>
          <m:rPr>
            <m:sty m:val="p"/>
          </m:rPr>
          <w:rPr>
            <w:rFonts w:ascii="Cambria Math" w:hAnsi="Cambria Math" w:cstheme="minorBidi"/>
            <w:sz w:val="24"/>
            <w:szCs w:val="24"/>
            <w:lang w:eastAsia="zh-CN"/>
          </w:rPr>
          <m:t>∠</m:t>
        </m:r>
      </m:oMath>
      <w:r w:rsidRPr="00377A63">
        <w:rPr>
          <w:rFonts w:ascii="Arial" w:hAnsi="Arial" w:cs="Arial" w:hint="eastAsia"/>
          <w:i/>
          <w:lang w:eastAsia="zh-CN"/>
        </w:rPr>
        <w:t>CAP</w:t>
      </w:r>
      <w:r>
        <w:rPr>
          <w:rFonts w:ascii="Arial" w:hAnsi="Arial" w:cs="Arial" w:hint="eastAsia"/>
          <w:i/>
          <w:lang w:eastAsia="zh-CN"/>
        </w:rPr>
        <w:t xml:space="preserve">. </w:t>
      </w:r>
      <w:r w:rsidRPr="00377A63">
        <w:rPr>
          <w:rFonts w:ascii="Arial" w:hAnsi="Arial" w:cs="Arial" w:hint="eastAsia"/>
          <w:iCs/>
          <w:lang w:eastAsia="zh-CN"/>
        </w:rPr>
        <w:t>Prove the conjecture.</w:t>
      </w:r>
    </w:p>
    <w:p w:rsidR="00377A63" w:rsidRPr="00377A63" w:rsidRDefault="00377A63" w:rsidP="00377A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 w:hint="eastAsia"/>
          <w:iCs/>
          <w:lang w:eastAsia="zh-CN"/>
        </w:rPr>
        <w:t>Prove that the triangles ACP and PCB are similar.</w:t>
      </w:r>
    </w:p>
    <w:p w:rsidR="00377A63" w:rsidRDefault="00377A63" w:rsidP="001D030F">
      <w:pPr>
        <w:spacing w:after="0"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Hence, determine the relationship between </w:t>
      </w:r>
      <w:r w:rsidRPr="00377A63">
        <w:rPr>
          <w:rFonts w:ascii="Arial" w:hAnsi="Arial" w:cs="Arial" w:hint="eastAsia"/>
          <w:i/>
          <w:iCs/>
          <w:lang w:eastAsia="zh-CN"/>
        </w:rPr>
        <w:t>x</w:t>
      </w:r>
      <w:r>
        <w:rPr>
          <w:rFonts w:ascii="Arial" w:hAnsi="Arial" w:cs="Arial" w:hint="eastAsia"/>
          <w:lang w:eastAsia="zh-CN"/>
        </w:rPr>
        <w:t xml:space="preserve"> and your results from Part 1 and Part 2.</w:t>
      </w:r>
    </w:p>
    <w:p w:rsidR="00FD1C58" w:rsidRDefault="00FD1C58" w:rsidP="001D030F">
      <w:pPr>
        <w:spacing w:after="0" w:line="360" w:lineRule="auto"/>
        <w:rPr>
          <w:rFonts w:ascii="Arial" w:hAnsi="Arial" w:cs="Arial"/>
        </w:rPr>
      </w:pPr>
    </w:p>
    <w:p w:rsidR="00FD1C58" w:rsidRDefault="00FD1C58" w:rsidP="001D030F">
      <w:pPr>
        <w:spacing w:after="0" w:line="360" w:lineRule="auto"/>
        <w:rPr>
          <w:rFonts w:ascii="Arial" w:hAnsi="Arial" w:cs="Arial"/>
        </w:rPr>
      </w:pPr>
    </w:p>
    <w:p w:rsidR="00E15AD4" w:rsidRDefault="00E15AD4" w:rsidP="00877654">
      <w:pPr>
        <w:spacing w:after="0" w:line="360" w:lineRule="auto"/>
        <w:rPr>
          <w:rFonts w:ascii="Arial" w:hAnsi="Arial" w:cs="Arial"/>
          <w:b/>
        </w:rPr>
      </w:pPr>
    </w:p>
    <w:p w:rsidR="00E15AD4" w:rsidRDefault="00E15AD4" w:rsidP="00877654">
      <w:pPr>
        <w:spacing w:after="0" w:line="360" w:lineRule="auto"/>
        <w:rPr>
          <w:rFonts w:ascii="Arial" w:hAnsi="Arial" w:cs="Arial"/>
          <w:b/>
        </w:rPr>
      </w:pPr>
    </w:p>
    <w:p w:rsidR="00E15AD4" w:rsidRDefault="00E15AD4" w:rsidP="00877654">
      <w:pPr>
        <w:spacing w:after="0" w:line="360" w:lineRule="auto"/>
        <w:rPr>
          <w:rFonts w:ascii="Arial" w:hAnsi="Arial" w:cs="Arial"/>
          <w:b/>
        </w:rPr>
      </w:pPr>
    </w:p>
    <w:p w:rsidR="00877654" w:rsidRDefault="00877654" w:rsidP="0087765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4 – Drawing Conclusions</w:t>
      </w:r>
    </w:p>
    <w:p w:rsidR="00FD1C58" w:rsidRDefault="00877654" w:rsidP="001D03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Summarize results from Parts 1, 2 and 3, making links where appropriate. Draw conclusions and discuss and limitations or assumptions made.</w:t>
      </w:r>
    </w:p>
    <w:p w:rsidR="00FD1C58" w:rsidRDefault="00FD1C58" w:rsidP="001D030F">
      <w:pPr>
        <w:spacing w:after="0" w:line="360" w:lineRule="auto"/>
        <w:rPr>
          <w:rFonts w:ascii="Arial" w:hAnsi="Arial" w:cs="Arial"/>
        </w:rPr>
      </w:pPr>
    </w:p>
    <w:p w:rsidR="00FD1C58" w:rsidRDefault="00FD1C58" w:rsidP="001D030F">
      <w:pPr>
        <w:spacing w:after="0" w:line="360" w:lineRule="auto"/>
        <w:rPr>
          <w:rFonts w:ascii="Arial" w:hAnsi="Arial" w:cs="Arial"/>
        </w:rPr>
      </w:pPr>
    </w:p>
    <w:p w:rsidR="00877654" w:rsidRDefault="00877654">
      <w:pPr>
        <w:spacing w:after="0" w:line="240" w:lineRule="auto"/>
        <w:rPr>
          <w:rFonts w:ascii="Arial" w:hAnsi="Arial" w:cs="Arial"/>
        </w:rPr>
        <w:sectPr w:rsidR="00877654" w:rsidSect="00E15AD4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1" w:h="16840" w:code="237"/>
          <w:pgMar w:top="1134" w:right="1134" w:bottom="993" w:left="1134" w:header="709" w:footer="709" w:gutter="0"/>
          <w:cols w:space="708"/>
          <w:titlePg/>
          <w:docGrid w:linePitch="360"/>
        </w:sectPr>
      </w:pPr>
    </w:p>
    <w:p w:rsidR="00877654" w:rsidRPr="00AB54E8" w:rsidRDefault="00877654" w:rsidP="00DC6D62">
      <w:pPr>
        <w:pStyle w:val="SOFinalHead3AfterHead2"/>
        <w:spacing w:before="0" w:after="120"/>
        <w:ind w:left="426"/>
        <w:rPr>
          <w:rFonts w:eastAsiaTheme="minorEastAsia"/>
          <w:lang w:val="en-AU"/>
        </w:rPr>
      </w:pPr>
      <w:r w:rsidRPr="00571DBC">
        <w:lastRenderedPageBreak/>
        <w:t xml:space="preserve">Performance Standards for Stage 1 </w:t>
      </w:r>
      <w:r>
        <w:t>Mathematics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961"/>
        <w:gridCol w:w="5387"/>
      </w:tblGrid>
      <w:tr w:rsidR="00877654" w:rsidRPr="00EF5145" w:rsidTr="00E15AD4">
        <w:trPr>
          <w:trHeight w:val="353"/>
        </w:trPr>
        <w:tc>
          <w:tcPr>
            <w:tcW w:w="425" w:type="dxa"/>
            <w:shd w:val="clear" w:color="auto" w:fill="000000" w:themeFill="text1"/>
            <w:vAlign w:val="center"/>
          </w:tcPr>
          <w:p w:rsidR="00877654" w:rsidRPr="00EF5145" w:rsidRDefault="00877654" w:rsidP="00D20BAB">
            <w:pPr>
              <w:spacing w:after="0" w:line="240" w:lineRule="auto"/>
              <w:rPr>
                <w:rFonts w:asciiTheme="minorBidi" w:hAnsiTheme="minorBidi" w:cstheme="minorBidi"/>
                <w:i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000000" w:themeFill="text1"/>
            <w:vAlign w:val="center"/>
          </w:tcPr>
          <w:p w:rsidR="00877654" w:rsidRPr="00EF5145" w:rsidRDefault="00877654" w:rsidP="00D20B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inorBidi" w:hAnsiTheme="minorBidi" w:cstheme="minorBidi"/>
                <w:i/>
                <w:sz w:val="18"/>
                <w:szCs w:val="18"/>
                <w:lang w:eastAsia="ja-JP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Concepts and Techniques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:rsidR="00877654" w:rsidRPr="00EF5145" w:rsidRDefault="00877654" w:rsidP="00D20BA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lang w:eastAsia="ja-JP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  <w:lang w:eastAsia="ja-JP"/>
              </w:rPr>
              <w:t>Reasoning and Communication</w:t>
            </w:r>
          </w:p>
        </w:tc>
      </w:tr>
      <w:tr w:rsidR="00877654" w:rsidRPr="00EF5145" w:rsidTr="00E15AD4">
        <w:trPr>
          <w:trHeight w:val="2613"/>
        </w:trPr>
        <w:tc>
          <w:tcPr>
            <w:tcW w:w="425" w:type="dxa"/>
          </w:tcPr>
          <w:p w:rsidR="00877654" w:rsidRPr="00EF5145" w:rsidRDefault="00877654" w:rsidP="00C80CC5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A</w:t>
            </w:r>
          </w:p>
        </w:tc>
        <w:tc>
          <w:tcPr>
            <w:tcW w:w="4961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Comprehensive knowledge and understanding of concepts and relationships.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 xml:space="preserve">Highly effective selection and application of mathematical techniques and algorithms to find efficient and accurate solutions to routine and complex problems in a variety of contexts. 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Successful development and application of mathematical models to find concise and accurate solutions.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Appropriate and effective use of electronic technology to find accurate solutions to routine and complex problems.</w:t>
            </w:r>
          </w:p>
        </w:tc>
        <w:tc>
          <w:tcPr>
            <w:tcW w:w="5387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Comprehensive interpretation of mathematical results in the context of the problem.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logical conclusions from mathematical results, with a comprehensive understanding of their reasonableness and limitations.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Proficient and accurate use of appropriate mathematical notation, representations, and terminology.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Highly effective communication of mathematical ideas and reasoning to develop logical and concise arguments.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Effective development and testing of valid conjectures.</w:t>
            </w:r>
          </w:p>
        </w:tc>
      </w:tr>
      <w:tr w:rsidR="00877654" w:rsidRPr="00EF5145" w:rsidTr="00E15AD4">
        <w:trPr>
          <w:trHeight w:val="2678"/>
        </w:trPr>
        <w:tc>
          <w:tcPr>
            <w:tcW w:w="425" w:type="dxa"/>
          </w:tcPr>
          <w:p w:rsidR="00877654" w:rsidRPr="00EF5145" w:rsidRDefault="00877654" w:rsidP="00C80CC5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B</w:t>
            </w:r>
          </w:p>
        </w:tc>
        <w:tc>
          <w:tcPr>
            <w:tcW w:w="4961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depth of knowledge and understanding of concepts and relationships.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development and successful application of mathematical models to find mostly accurate solutions.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5387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Mostly appropriate interpretation of mathematical results in the context of the problem.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mostly logical conclusions from mathematical results, with some depth of understanding of their reasonableness and limitations.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Mostly accurate use of appropriate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and terminology.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Mostly effective communication of mathematical ideas and reasoning to develop mostly logical arguments. 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Mostly effective development and testing of valid conjectures. </w:t>
            </w:r>
          </w:p>
        </w:tc>
      </w:tr>
      <w:tr w:rsidR="00877654" w:rsidRPr="00EF5145" w:rsidTr="00E15AD4">
        <w:trPr>
          <w:trHeight w:val="2583"/>
        </w:trPr>
        <w:tc>
          <w:tcPr>
            <w:tcW w:w="425" w:type="dxa"/>
          </w:tcPr>
          <w:p w:rsidR="00877654" w:rsidRPr="00EF5145" w:rsidRDefault="00877654" w:rsidP="00C80CC5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C</w:t>
            </w:r>
          </w:p>
        </w:tc>
        <w:tc>
          <w:tcPr>
            <w:tcW w:w="4961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Generally competent knowledge and understanding of concepts and relationships.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Generally effective selection and application of mathematical techniques and algorithms to find mostly accurate solutions to routine problems in a variety of contexts.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Successful application of mathematical models to find generally accurate solutions.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i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5387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Generally appropriate interpretation of mathematical results in the context of the problem. 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Drawing some logical conclusions from mathematical results, with some understanding of their reasonableness and limitations. 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Generally appropriate use of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and terminology, with reasonable accuracy.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Generally effective communication of mathematical ideas and reasoning to develop some logical arguments. 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Development and testing of generally valid conjectures.</w:t>
            </w:r>
          </w:p>
        </w:tc>
      </w:tr>
      <w:tr w:rsidR="00877654" w:rsidRPr="00EF5145" w:rsidTr="00E15AD4">
        <w:trPr>
          <w:trHeight w:val="2366"/>
        </w:trPr>
        <w:tc>
          <w:tcPr>
            <w:tcW w:w="425" w:type="dxa"/>
          </w:tcPr>
          <w:p w:rsidR="00877654" w:rsidRPr="00EF5145" w:rsidRDefault="00877654" w:rsidP="00C80CC5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D</w:t>
            </w:r>
          </w:p>
        </w:tc>
        <w:tc>
          <w:tcPr>
            <w:tcW w:w="4961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Basic knowledge and some understanding of concepts and relationships.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selection and application of mathematical techniques and algorithms to find some accurate solutions to routine problems in some contexts.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application of mathematical models to find some accurate or partially accurate solutions.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i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Some appropriate use of electronic technology to find some accurate solutions to routine problems.</w:t>
            </w:r>
          </w:p>
        </w:tc>
        <w:tc>
          <w:tcPr>
            <w:tcW w:w="5387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Some interpretation of mathematical results.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Drawing some conclusions from mathematical results, with some awareness of their reasonableness or limitations.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Some appropriate use of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and terminology, with some accuracy.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Some communication of mathematical ideas, with attempted reasoning and/or arguments.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Attempted development or testing of a reasonable conjecture.</w:t>
            </w:r>
          </w:p>
        </w:tc>
      </w:tr>
      <w:tr w:rsidR="00877654" w:rsidRPr="00EF5145" w:rsidTr="00E15AD4">
        <w:trPr>
          <w:trHeight w:val="2232"/>
        </w:trPr>
        <w:tc>
          <w:tcPr>
            <w:tcW w:w="425" w:type="dxa"/>
          </w:tcPr>
          <w:p w:rsidR="00877654" w:rsidRPr="00EF5145" w:rsidRDefault="00877654" w:rsidP="00C80CC5">
            <w:pPr>
              <w:spacing w:before="240" w:after="0" w:line="240" w:lineRule="auto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/>
                <w:sz w:val="18"/>
                <w:szCs w:val="18"/>
              </w:rPr>
              <w:t>E</w:t>
            </w:r>
          </w:p>
        </w:tc>
        <w:tc>
          <w:tcPr>
            <w:tcW w:w="4961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Limited knowledge or understanding of concepts and relationships.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selection and limited application of mathematical techniques or algorithms, with limited accuracy in solving routine problems.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application of mathematical models, with limited accuracy.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sz w:val="18"/>
                <w:szCs w:val="18"/>
              </w:rPr>
              <w:t>Attempted use of electronic technology, with limited accuracy in solving routine problems.</w:t>
            </w:r>
          </w:p>
        </w:tc>
        <w:tc>
          <w:tcPr>
            <w:tcW w:w="5387" w:type="dxa"/>
          </w:tcPr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interpretation of mathematical results.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understanding of the meaning of mathematical results, their reasonableness or limitations.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 xml:space="preserve">Limited use of appropriate </w:t>
            </w: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 xml:space="preserve">mathematical </w:t>
            </w: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notation, representations, or terminology, with limited accuracy.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hAnsiTheme="minorBidi" w:cstheme="minorBidi"/>
                <w:bCs/>
                <w:sz w:val="18"/>
                <w:szCs w:val="18"/>
              </w:rPr>
              <w:t>Attempted communication of mathematical ideas, with limited reasoning.</w:t>
            </w:r>
          </w:p>
          <w:p w:rsidR="00877654" w:rsidRPr="00EF5145" w:rsidRDefault="00877654" w:rsidP="00E15AD4">
            <w:pPr>
              <w:spacing w:before="40" w:after="40" w:line="240" w:lineRule="auto"/>
              <w:rPr>
                <w:rFonts w:asciiTheme="minorBidi" w:eastAsia="SimSun" w:hAnsiTheme="minorBidi" w:cstheme="minorBidi"/>
                <w:bCs/>
                <w:sz w:val="18"/>
                <w:szCs w:val="18"/>
              </w:rPr>
            </w:pPr>
            <w:r w:rsidRPr="00EF5145">
              <w:rPr>
                <w:rFonts w:asciiTheme="minorBidi" w:eastAsia="SimSun" w:hAnsiTheme="minorBidi" w:cstheme="minorBidi"/>
                <w:bCs/>
                <w:sz w:val="18"/>
                <w:szCs w:val="18"/>
              </w:rPr>
              <w:t>Limited attempt to develop or test a conjecture.</w:t>
            </w:r>
          </w:p>
        </w:tc>
      </w:tr>
    </w:tbl>
    <w:p w:rsidR="00877654" w:rsidRDefault="00877654" w:rsidP="00E15AD4">
      <w:pPr>
        <w:spacing w:after="0" w:line="240" w:lineRule="auto"/>
        <w:rPr>
          <w:rFonts w:ascii="Arial" w:hAnsi="Arial" w:cs="Arial"/>
        </w:rPr>
      </w:pPr>
    </w:p>
    <w:sectPr w:rsidR="00877654" w:rsidSect="00877654">
      <w:footerReference w:type="first" r:id="rId49"/>
      <w:pgSz w:w="11901" w:h="16840" w:code="237"/>
      <w:pgMar w:top="851" w:right="284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68" w:rsidRDefault="009E5468" w:rsidP="00697EB6">
      <w:pPr>
        <w:spacing w:after="0" w:line="240" w:lineRule="auto"/>
      </w:pPr>
      <w:r>
        <w:separator/>
      </w:r>
    </w:p>
  </w:endnote>
  <w:endnote w:type="continuationSeparator" w:id="0">
    <w:p w:rsidR="009E5468" w:rsidRDefault="009E5468" w:rsidP="0069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D4" w:rsidRPr="00E15AD4" w:rsidRDefault="00E15AD4" w:rsidP="00E15AD4">
    <w:pPr>
      <w:tabs>
        <w:tab w:val="right" w:pos="9923"/>
      </w:tabs>
      <w:spacing w:after="0"/>
      <w:rPr>
        <w:rFonts w:ascii="Arial" w:eastAsia="SimSun" w:hAnsi="Arial" w:cs="Arial"/>
        <w:sz w:val="16"/>
        <w:szCs w:val="16"/>
      </w:rPr>
    </w:pPr>
    <w:r w:rsidRPr="00B458A9">
      <w:rPr>
        <w:rFonts w:asciiTheme="minorBidi" w:hAnsiTheme="minorBidi" w:cstheme="minorBidi"/>
        <w:sz w:val="16"/>
        <w:szCs w:val="16"/>
      </w:rPr>
      <w:t xml:space="preserve">Page </w:t>
    </w:r>
    <w:r w:rsidRPr="00B458A9">
      <w:rPr>
        <w:rFonts w:asciiTheme="minorBidi" w:hAnsiTheme="minorBidi" w:cstheme="minorBidi"/>
        <w:sz w:val="16"/>
        <w:szCs w:val="16"/>
      </w:rPr>
      <w:fldChar w:fldCharType="begin"/>
    </w:r>
    <w:r w:rsidRPr="00B458A9">
      <w:rPr>
        <w:rFonts w:asciiTheme="minorBidi" w:hAnsiTheme="minorBidi" w:cstheme="minorBidi"/>
        <w:sz w:val="16"/>
        <w:szCs w:val="16"/>
      </w:rPr>
      <w:instrText xml:space="preserve"> PAGE </w:instrText>
    </w:r>
    <w:r w:rsidRPr="00B458A9">
      <w:rPr>
        <w:rFonts w:asciiTheme="minorBidi" w:hAnsiTheme="minorBidi" w:cstheme="minorBidi"/>
        <w:sz w:val="16"/>
        <w:szCs w:val="16"/>
      </w:rPr>
      <w:fldChar w:fldCharType="separate"/>
    </w:r>
    <w:r w:rsidR="00B458A9">
      <w:rPr>
        <w:rFonts w:asciiTheme="minorBidi" w:hAnsiTheme="minorBidi" w:cstheme="minorBidi"/>
        <w:noProof/>
        <w:sz w:val="16"/>
        <w:szCs w:val="16"/>
      </w:rPr>
      <w:t>2</w:t>
    </w:r>
    <w:r w:rsidRPr="00B458A9">
      <w:rPr>
        <w:rFonts w:asciiTheme="minorBidi" w:hAnsiTheme="minorBidi" w:cstheme="minorBidi"/>
        <w:sz w:val="16"/>
        <w:szCs w:val="16"/>
      </w:rPr>
      <w:fldChar w:fldCharType="end"/>
    </w:r>
    <w:r w:rsidRPr="00B458A9">
      <w:rPr>
        <w:rFonts w:asciiTheme="minorBidi" w:hAnsiTheme="minorBidi" w:cstheme="minorBidi"/>
        <w:sz w:val="16"/>
        <w:szCs w:val="16"/>
      </w:rPr>
      <w:t xml:space="preserve"> of </w:t>
    </w:r>
    <w:r w:rsidRPr="00B458A9">
      <w:rPr>
        <w:rFonts w:asciiTheme="minorBidi" w:eastAsia="SimSun" w:hAnsiTheme="minorBidi" w:cstheme="minorBidi"/>
        <w:sz w:val="16"/>
        <w:szCs w:val="16"/>
      </w:rPr>
      <w:fldChar w:fldCharType="begin"/>
    </w:r>
    <w:r w:rsidRPr="00B458A9">
      <w:rPr>
        <w:rFonts w:asciiTheme="minorBidi" w:eastAsia="SimSun" w:hAnsiTheme="minorBidi" w:cstheme="minorBidi"/>
        <w:sz w:val="16"/>
        <w:szCs w:val="16"/>
      </w:rPr>
      <w:instrText xml:space="preserve"> NUMPAGES </w:instrText>
    </w:r>
    <w:r w:rsidRPr="00B458A9">
      <w:rPr>
        <w:rFonts w:asciiTheme="minorBidi" w:eastAsia="SimSun" w:hAnsiTheme="minorBidi" w:cstheme="minorBidi"/>
        <w:sz w:val="16"/>
        <w:szCs w:val="16"/>
      </w:rPr>
      <w:fldChar w:fldCharType="separate"/>
    </w:r>
    <w:r w:rsidR="00B458A9">
      <w:rPr>
        <w:rFonts w:asciiTheme="minorBidi" w:eastAsia="SimSun" w:hAnsiTheme="minorBidi" w:cstheme="minorBidi"/>
        <w:noProof/>
        <w:sz w:val="16"/>
        <w:szCs w:val="16"/>
      </w:rPr>
      <w:t>4</w:t>
    </w:r>
    <w:r w:rsidRPr="00B458A9">
      <w:rPr>
        <w:rFonts w:asciiTheme="minorBidi" w:eastAsia="SimSun" w:hAnsiTheme="minorBidi" w:cstheme="minorBidi"/>
        <w:sz w:val="16"/>
        <w:szCs w:val="16"/>
      </w:rPr>
      <w:fldChar w:fldCharType="end"/>
    </w:r>
    <w:r w:rsidRPr="00C80252">
      <w:rPr>
        <w:rFonts w:ascii="Arial" w:eastAsia="SimSun" w:hAnsi="Arial" w:cs="Arial"/>
        <w:sz w:val="16"/>
        <w:szCs w:val="16"/>
      </w:rPr>
      <w:tab/>
      <w:t xml:space="preserve">Stage 1 Mathematics - AT2 - </w:t>
    </w:r>
    <w:r>
      <w:rPr>
        <w:rFonts w:ascii="Arial" w:eastAsia="SimSun" w:hAnsi="Arial" w:cs="Arial"/>
        <w:sz w:val="16"/>
        <w:szCs w:val="16"/>
      </w:rPr>
      <w:t>Topic 8 (and 3) – Geometry and Trigonometry – Tower</w:t>
    </w:r>
  </w:p>
  <w:p w:rsidR="00E15AD4" w:rsidRDefault="00E15AD4" w:rsidP="00B458A9">
    <w:pPr>
      <w:pStyle w:val="LAPFooter"/>
      <w:tabs>
        <w:tab w:val="clear" w:pos="9639"/>
        <w:tab w:val="right" w:pos="9923"/>
      </w:tabs>
    </w:pPr>
    <w:r>
      <w:tab/>
      <w:t xml:space="preserve">Ref: A458489 (created </w:t>
    </w:r>
    <w:r w:rsidR="00B458A9">
      <w:t>October</w:t>
    </w:r>
    <w:r>
      <w:t xml:space="preserve"> 2015)</w:t>
    </w:r>
  </w:p>
  <w:p w:rsidR="00E15AD4" w:rsidRDefault="00E15AD4" w:rsidP="00E15AD4">
    <w:pPr>
      <w:pStyle w:val="LAPFooter"/>
      <w:tabs>
        <w:tab w:val="clear" w:pos="9639"/>
        <w:tab w:val="right" w:pos="9923"/>
      </w:tabs>
    </w:pPr>
    <w:r>
      <w:tab/>
      <w:t>© SACE Board of South Australia 2015</w:t>
    </w:r>
  </w:p>
  <w:p w:rsidR="00E15AD4" w:rsidRDefault="00E15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D4" w:rsidRDefault="00E15AD4" w:rsidP="00E15AD4">
    <w:pPr>
      <w:tabs>
        <w:tab w:val="right" w:pos="9923"/>
      </w:tabs>
      <w:spacing w:after="0"/>
      <w:rPr>
        <w:rFonts w:cs="Arial"/>
        <w:sz w:val="18"/>
        <w:szCs w:val="18"/>
      </w:rPr>
    </w:pPr>
    <w:r w:rsidRPr="00B458A9">
      <w:rPr>
        <w:rFonts w:asciiTheme="minorBidi" w:hAnsiTheme="minorBidi" w:cstheme="minorBidi"/>
        <w:sz w:val="16"/>
        <w:szCs w:val="16"/>
      </w:rPr>
      <w:t xml:space="preserve">Page </w:t>
    </w:r>
    <w:r w:rsidRPr="00B458A9">
      <w:rPr>
        <w:rFonts w:asciiTheme="minorBidi" w:hAnsiTheme="minorBidi" w:cstheme="minorBidi"/>
        <w:sz w:val="16"/>
        <w:szCs w:val="16"/>
      </w:rPr>
      <w:fldChar w:fldCharType="begin"/>
    </w:r>
    <w:r w:rsidRPr="00B458A9">
      <w:rPr>
        <w:rFonts w:asciiTheme="minorBidi" w:hAnsiTheme="minorBidi" w:cstheme="minorBidi"/>
        <w:sz w:val="16"/>
        <w:szCs w:val="16"/>
      </w:rPr>
      <w:instrText xml:space="preserve"> PAGE </w:instrText>
    </w:r>
    <w:r w:rsidRPr="00B458A9">
      <w:rPr>
        <w:rFonts w:asciiTheme="minorBidi" w:hAnsiTheme="minorBidi" w:cstheme="minorBidi"/>
        <w:sz w:val="16"/>
        <w:szCs w:val="16"/>
      </w:rPr>
      <w:fldChar w:fldCharType="separate"/>
    </w:r>
    <w:r w:rsidR="00B458A9">
      <w:rPr>
        <w:rFonts w:asciiTheme="minorBidi" w:hAnsiTheme="minorBidi" w:cstheme="minorBidi"/>
        <w:noProof/>
        <w:sz w:val="16"/>
        <w:szCs w:val="16"/>
      </w:rPr>
      <w:t>3</w:t>
    </w:r>
    <w:r w:rsidRPr="00B458A9">
      <w:rPr>
        <w:rFonts w:asciiTheme="minorBidi" w:hAnsiTheme="minorBidi" w:cstheme="minorBidi"/>
        <w:sz w:val="16"/>
        <w:szCs w:val="16"/>
      </w:rPr>
      <w:fldChar w:fldCharType="end"/>
    </w:r>
    <w:r w:rsidRPr="00B458A9">
      <w:rPr>
        <w:rFonts w:asciiTheme="minorBidi" w:hAnsiTheme="minorBidi" w:cstheme="minorBidi"/>
        <w:sz w:val="16"/>
        <w:szCs w:val="16"/>
      </w:rPr>
      <w:t xml:space="preserve"> of </w:t>
    </w:r>
    <w:r w:rsidRPr="00B458A9">
      <w:rPr>
        <w:rFonts w:asciiTheme="minorBidi" w:eastAsia="SimSun" w:hAnsiTheme="minorBidi" w:cstheme="minorBidi"/>
        <w:sz w:val="16"/>
        <w:szCs w:val="16"/>
      </w:rPr>
      <w:fldChar w:fldCharType="begin"/>
    </w:r>
    <w:r w:rsidRPr="00B458A9">
      <w:rPr>
        <w:rFonts w:asciiTheme="minorBidi" w:eastAsia="SimSun" w:hAnsiTheme="minorBidi" w:cstheme="minorBidi"/>
        <w:sz w:val="16"/>
        <w:szCs w:val="16"/>
      </w:rPr>
      <w:instrText xml:space="preserve"> NUMPAGES </w:instrText>
    </w:r>
    <w:r w:rsidRPr="00B458A9">
      <w:rPr>
        <w:rFonts w:asciiTheme="minorBidi" w:eastAsia="SimSun" w:hAnsiTheme="minorBidi" w:cstheme="minorBidi"/>
        <w:sz w:val="16"/>
        <w:szCs w:val="16"/>
      </w:rPr>
      <w:fldChar w:fldCharType="separate"/>
    </w:r>
    <w:r w:rsidR="00B458A9">
      <w:rPr>
        <w:rFonts w:asciiTheme="minorBidi" w:eastAsia="SimSun" w:hAnsiTheme="minorBidi" w:cstheme="minorBidi"/>
        <w:noProof/>
        <w:sz w:val="16"/>
        <w:szCs w:val="16"/>
      </w:rPr>
      <w:t>4</w:t>
    </w:r>
    <w:r w:rsidRPr="00B458A9">
      <w:rPr>
        <w:rFonts w:asciiTheme="minorBidi" w:eastAsia="SimSun" w:hAnsiTheme="minorBidi" w:cstheme="minorBidi"/>
        <w:sz w:val="16"/>
        <w:szCs w:val="16"/>
      </w:rPr>
      <w:fldChar w:fldCharType="end"/>
    </w:r>
    <w:r w:rsidRPr="00B458A9">
      <w:rPr>
        <w:rFonts w:asciiTheme="minorBidi" w:eastAsia="SimSun" w:hAnsiTheme="minorBidi" w:cstheme="minorBidi"/>
        <w:sz w:val="16"/>
        <w:szCs w:val="16"/>
      </w:rPr>
      <w:tab/>
    </w:r>
    <w:r w:rsidRPr="00C80252">
      <w:rPr>
        <w:rFonts w:ascii="Arial" w:eastAsia="SimSun" w:hAnsi="Arial" w:cs="Arial"/>
        <w:sz w:val="16"/>
        <w:szCs w:val="16"/>
      </w:rPr>
      <w:t xml:space="preserve">Stage 1 Mathematics - AT2 - </w:t>
    </w:r>
    <w:r>
      <w:rPr>
        <w:rFonts w:ascii="Arial" w:eastAsia="SimSun" w:hAnsi="Arial" w:cs="Arial"/>
        <w:sz w:val="16"/>
        <w:szCs w:val="16"/>
      </w:rPr>
      <w:t>Topic 8 (and 3) – Geometry and trigonometry - Tower</w:t>
    </w:r>
  </w:p>
  <w:p w:rsidR="00E15AD4" w:rsidRDefault="00E15AD4" w:rsidP="00B458A9">
    <w:pPr>
      <w:pStyle w:val="LAPFooter"/>
      <w:tabs>
        <w:tab w:val="clear" w:pos="9639"/>
        <w:tab w:val="right" w:pos="9923"/>
      </w:tabs>
    </w:pPr>
    <w:r>
      <w:tab/>
      <w:t xml:space="preserve">Ref: A458489 (created </w:t>
    </w:r>
    <w:r w:rsidR="00B458A9">
      <w:t>October</w:t>
    </w:r>
    <w:r>
      <w:t xml:space="preserve"> 2015)</w:t>
    </w:r>
  </w:p>
  <w:p w:rsidR="00E15AD4" w:rsidRDefault="00E15AD4" w:rsidP="00E15AD4">
    <w:pPr>
      <w:pStyle w:val="LAPFooter"/>
      <w:tabs>
        <w:tab w:val="clear" w:pos="9639"/>
        <w:tab w:val="right" w:pos="9923"/>
      </w:tabs>
    </w:pPr>
    <w:r>
      <w:tab/>
      <w:t>© SACE Board of South Australia 2015</w:t>
    </w:r>
    <w:bookmarkStart w:id="0" w:name="_GoBack"/>
  </w:p>
  <w:bookmarkEnd w:id="0"/>
  <w:p w:rsidR="00E15AD4" w:rsidRDefault="00E15A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52" w:rsidRPr="00B458A9" w:rsidRDefault="00A25A52" w:rsidP="00B458A9">
    <w:pPr>
      <w:tabs>
        <w:tab w:val="right" w:pos="10632"/>
      </w:tabs>
      <w:spacing w:after="0"/>
      <w:rPr>
        <w:rFonts w:asciiTheme="minorBidi" w:hAnsiTheme="minorBidi" w:cstheme="minorBidi"/>
        <w:sz w:val="16"/>
        <w:szCs w:val="16"/>
      </w:rPr>
    </w:pPr>
    <w:r w:rsidRPr="00B458A9">
      <w:rPr>
        <w:rFonts w:asciiTheme="minorBidi" w:hAnsiTheme="minorBidi" w:cstheme="minorBidi"/>
        <w:sz w:val="16"/>
        <w:szCs w:val="16"/>
      </w:rPr>
      <w:t xml:space="preserve">Page </w:t>
    </w:r>
    <w:r w:rsidRPr="00B458A9">
      <w:rPr>
        <w:rFonts w:asciiTheme="minorBidi" w:hAnsiTheme="minorBidi" w:cstheme="minorBidi"/>
        <w:sz w:val="16"/>
        <w:szCs w:val="16"/>
      </w:rPr>
      <w:fldChar w:fldCharType="begin"/>
    </w:r>
    <w:r w:rsidRPr="00B458A9">
      <w:rPr>
        <w:rFonts w:asciiTheme="minorBidi" w:hAnsiTheme="minorBidi" w:cstheme="minorBidi"/>
        <w:sz w:val="16"/>
        <w:szCs w:val="16"/>
      </w:rPr>
      <w:instrText xml:space="preserve"> PAGE </w:instrText>
    </w:r>
    <w:r w:rsidRPr="00B458A9">
      <w:rPr>
        <w:rFonts w:asciiTheme="minorBidi" w:hAnsiTheme="minorBidi" w:cstheme="minorBidi"/>
        <w:sz w:val="16"/>
        <w:szCs w:val="16"/>
      </w:rPr>
      <w:fldChar w:fldCharType="separate"/>
    </w:r>
    <w:r w:rsidR="00B458A9">
      <w:rPr>
        <w:rFonts w:asciiTheme="minorBidi" w:hAnsiTheme="minorBidi" w:cstheme="minorBidi"/>
        <w:noProof/>
        <w:sz w:val="16"/>
        <w:szCs w:val="16"/>
      </w:rPr>
      <w:t>1</w:t>
    </w:r>
    <w:r w:rsidRPr="00B458A9">
      <w:rPr>
        <w:rFonts w:asciiTheme="minorBidi" w:hAnsiTheme="minorBidi" w:cstheme="minorBidi"/>
        <w:sz w:val="16"/>
        <w:szCs w:val="16"/>
      </w:rPr>
      <w:fldChar w:fldCharType="end"/>
    </w:r>
    <w:r w:rsidRPr="00B458A9">
      <w:rPr>
        <w:rFonts w:asciiTheme="minorBidi" w:hAnsiTheme="minorBidi" w:cstheme="minorBidi"/>
        <w:sz w:val="16"/>
        <w:szCs w:val="16"/>
      </w:rPr>
      <w:t xml:space="preserve"> of </w:t>
    </w:r>
    <w:r w:rsidRPr="00B458A9">
      <w:rPr>
        <w:rFonts w:asciiTheme="minorBidi" w:eastAsia="SimSun" w:hAnsiTheme="minorBidi" w:cstheme="minorBidi"/>
        <w:sz w:val="16"/>
        <w:szCs w:val="16"/>
      </w:rPr>
      <w:fldChar w:fldCharType="begin"/>
    </w:r>
    <w:r w:rsidRPr="00B458A9">
      <w:rPr>
        <w:rFonts w:asciiTheme="minorBidi" w:eastAsia="SimSun" w:hAnsiTheme="minorBidi" w:cstheme="minorBidi"/>
        <w:sz w:val="16"/>
        <w:szCs w:val="16"/>
      </w:rPr>
      <w:instrText xml:space="preserve"> NUMPAGES </w:instrText>
    </w:r>
    <w:r w:rsidRPr="00B458A9">
      <w:rPr>
        <w:rFonts w:asciiTheme="minorBidi" w:eastAsia="SimSun" w:hAnsiTheme="minorBidi" w:cstheme="minorBidi"/>
        <w:sz w:val="16"/>
        <w:szCs w:val="16"/>
      </w:rPr>
      <w:fldChar w:fldCharType="separate"/>
    </w:r>
    <w:r w:rsidR="00B458A9">
      <w:rPr>
        <w:rFonts w:asciiTheme="minorBidi" w:eastAsia="SimSun" w:hAnsiTheme="minorBidi" w:cstheme="minorBidi"/>
        <w:noProof/>
        <w:sz w:val="16"/>
        <w:szCs w:val="16"/>
      </w:rPr>
      <w:t>4</w:t>
    </w:r>
    <w:r w:rsidRPr="00B458A9">
      <w:rPr>
        <w:rFonts w:asciiTheme="minorBidi" w:eastAsia="SimSun" w:hAnsiTheme="minorBidi" w:cstheme="minorBidi"/>
        <w:sz w:val="16"/>
        <w:szCs w:val="16"/>
      </w:rPr>
      <w:fldChar w:fldCharType="end"/>
    </w:r>
    <w:r w:rsidR="0008619A" w:rsidRPr="00B458A9">
      <w:rPr>
        <w:rFonts w:asciiTheme="minorBidi" w:eastAsia="SimSun" w:hAnsiTheme="minorBidi" w:cstheme="minorBidi"/>
        <w:sz w:val="16"/>
        <w:szCs w:val="16"/>
      </w:rPr>
      <w:t xml:space="preserve">                                                                 </w:t>
    </w:r>
    <w:r w:rsidRPr="00B458A9">
      <w:rPr>
        <w:rFonts w:asciiTheme="minorBidi" w:eastAsia="SimSun" w:hAnsiTheme="minorBidi" w:cstheme="minorBidi"/>
        <w:sz w:val="16"/>
        <w:szCs w:val="16"/>
      </w:rPr>
      <w:t>Stage 1 Mathematics - AT2 - Topic 8 (and 3) – Geometry</w:t>
    </w:r>
    <w:r w:rsidR="00E15AD4" w:rsidRPr="00B458A9">
      <w:rPr>
        <w:rFonts w:asciiTheme="minorBidi" w:eastAsia="SimSun" w:hAnsiTheme="minorBidi" w:cstheme="minorBidi"/>
        <w:sz w:val="16"/>
        <w:szCs w:val="16"/>
      </w:rPr>
      <w:t xml:space="preserve"> and Trigonometry - Tower</w:t>
    </w:r>
  </w:p>
  <w:p w:rsidR="00A25A52" w:rsidRPr="00B458A9" w:rsidRDefault="0008619A" w:rsidP="00B458A9">
    <w:pPr>
      <w:pStyle w:val="LAPFooter"/>
      <w:tabs>
        <w:tab w:val="clear" w:pos="9639"/>
        <w:tab w:val="right" w:pos="10632"/>
      </w:tabs>
      <w:rPr>
        <w:rFonts w:asciiTheme="minorBidi" w:hAnsiTheme="minorBidi" w:cstheme="minorBidi"/>
      </w:rPr>
    </w:pPr>
    <w:r w:rsidRPr="00B458A9">
      <w:rPr>
        <w:rFonts w:asciiTheme="minorBidi" w:hAnsiTheme="minorBidi" w:cstheme="minorBidi"/>
      </w:rPr>
      <w:t xml:space="preserve">                                                                                                                            </w:t>
    </w:r>
    <w:r w:rsidR="00B458A9">
      <w:rPr>
        <w:rFonts w:asciiTheme="minorBidi" w:hAnsiTheme="minorBidi" w:cstheme="minorBidi"/>
      </w:rPr>
      <w:t xml:space="preserve">                               </w:t>
    </w:r>
    <w:r w:rsidRPr="00B458A9">
      <w:rPr>
        <w:rFonts w:asciiTheme="minorBidi" w:hAnsiTheme="minorBidi" w:cstheme="minorBidi"/>
      </w:rPr>
      <w:t xml:space="preserve"> </w:t>
    </w:r>
    <w:r w:rsidR="00A25A52" w:rsidRPr="00B458A9">
      <w:rPr>
        <w:rFonts w:asciiTheme="minorBidi" w:hAnsiTheme="minorBidi" w:cstheme="minorBidi"/>
      </w:rPr>
      <w:t xml:space="preserve">Ref: A458489 (created </w:t>
    </w:r>
    <w:r w:rsidR="00B458A9">
      <w:rPr>
        <w:rFonts w:asciiTheme="minorBidi" w:hAnsiTheme="minorBidi" w:cstheme="minorBidi"/>
      </w:rPr>
      <w:t>October</w:t>
    </w:r>
    <w:r w:rsidR="00A25A52" w:rsidRPr="00B458A9">
      <w:rPr>
        <w:rFonts w:asciiTheme="minorBidi" w:hAnsiTheme="minorBidi" w:cstheme="minorBidi"/>
      </w:rPr>
      <w:t xml:space="preserve"> 2015)</w:t>
    </w:r>
  </w:p>
  <w:p w:rsidR="00A25A52" w:rsidRPr="00B458A9" w:rsidRDefault="0008619A" w:rsidP="0008619A">
    <w:pPr>
      <w:pStyle w:val="LAPFooter"/>
      <w:tabs>
        <w:tab w:val="clear" w:pos="9639"/>
        <w:tab w:val="right" w:pos="10490"/>
      </w:tabs>
      <w:rPr>
        <w:rFonts w:asciiTheme="minorBidi" w:hAnsiTheme="minorBidi" w:cstheme="minorBidi"/>
      </w:rPr>
    </w:pPr>
    <w:r w:rsidRPr="00B458A9">
      <w:rPr>
        <w:rFonts w:asciiTheme="minorBidi" w:hAnsiTheme="minorBidi" w:cstheme="minorBidi"/>
      </w:rPr>
      <w:t xml:space="preserve">                                                                                                                                                         </w:t>
    </w:r>
    <w:r w:rsidR="00A25A52" w:rsidRPr="00B458A9">
      <w:rPr>
        <w:rFonts w:asciiTheme="minorBidi" w:hAnsiTheme="minorBidi" w:cstheme="minorBidi"/>
      </w:rPr>
      <w:t>© SACE Board of South Australia 2015</w:t>
    </w:r>
  </w:p>
  <w:p w:rsidR="00A25A52" w:rsidRDefault="00A25A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9A" w:rsidRPr="00B458A9" w:rsidRDefault="0008619A" w:rsidP="0008619A">
    <w:pPr>
      <w:tabs>
        <w:tab w:val="right" w:pos="10490"/>
      </w:tabs>
      <w:spacing w:after="0"/>
      <w:rPr>
        <w:rFonts w:asciiTheme="minorBidi" w:hAnsiTheme="minorBidi" w:cstheme="minorBidi"/>
        <w:sz w:val="16"/>
        <w:szCs w:val="16"/>
      </w:rPr>
    </w:pPr>
    <w:r w:rsidRPr="00B458A9">
      <w:rPr>
        <w:rFonts w:asciiTheme="minorBidi" w:hAnsiTheme="minorBidi" w:cstheme="minorBidi"/>
        <w:sz w:val="16"/>
        <w:szCs w:val="16"/>
      </w:rPr>
      <w:t xml:space="preserve">Page </w:t>
    </w:r>
    <w:r w:rsidRPr="00B458A9">
      <w:rPr>
        <w:rFonts w:asciiTheme="minorBidi" w:hAnsiTheme="minorBidi" w:cstheme="minorBidi"/>
        <w:sz w:val="16"/>
        <w:szCs w:val="16"/>
      </w:rPr>
      <w:fldChar w:fldCharType="begin"/>
    </w:r>
    <w:r w:rsidRPr="00B458A9">
      <w:rPr>
        <w:rFonts w:asciiTheme="minorBidi" w:hAnsiTheme="minorBidi" w:cstheme="minorBidi"/>
        <w:sz w:val="16"/>
        <w:szCs w:val="16"/>
      </w:rPr>
      <w:instrText xml:space="preserve"> PAGE </w:instrText>
    </w:r>
    <w:r w:rsidRPr="00B458A9">
      <w:rPr>
        <w:rFonts w:asciiTheme="minorBidi" w:hAnsiTheme="minorBidi" w:cstheme="minorBidi"/>
        <w:sz w:val="16"/>
        <w:szCs w:val="16"/>
      </w:rPr>
      <w:fldChar w:fldCharType="separate"/>
    </w:r>
    <w:r w:rsidR="00B458A9">
      <w:rPr>
        <w:rFonts w:asciiTheme="minorBidi" w:hAnsiTheme="minorBidi" w:cstheme="minorBidi"/>
        <w:noProof/>
        <w:sz w:val="16"/>
        <w:szCs w:val="16"/>
      </w:rPr>
      <w:t>4</w:t>
    </w:r>
    <w:r w:rsidRPr="00B458A9">
      <w:rPr>
        <w:rFonts w:asciiTheme="minorBidi" w:hAnsiTheme="minorBidi" w:cstheme="minorBidi"/>
        <w:sz w:val="16"/>
        <w:szCs w:val="16"/>
      </w:rPr>
      <w:fldChar w:fldCharType="end"/>
    </w:r>
    <w:r w:rsidRPr="00B458A9">
      <w:rPr>
        <w:rFonts w:asciiTheme="minorBidi" w:hAnsiTheme="minorBidi" w:cstheme="minorBidi"/>
        <w:sz w:val="16"/>
        <w:szCs w:val="16"/>
      </w:rPr>
      <w:t xml:space="preserve"> of </w:t>
    </w:r>
    <w:r w:rsidRPr="00B458A9">
      <w:rPr>
        <w:rFonts w:asciiTheme="minorBidi" w:eastAsia="SimSun" w:hAnsiTheme="minorBidi" w:cstheme="minorBidi"/>
        <w:sz w:val="16"/>
        <w:szCs w:val="16"/>
      </w:rPr>
      <w:fldChar w:fldCharType="begin"/>
    </w:r>
    <w:r w:rsidRPr="00B458A9">
      <w:rPr>
        <w:rFonts w:asciiTheme="minorBidi" w:eastAsia="SimSun" w:hAnsiTheme="minorBidi" w:cstheme="minorBidi"/>
        <w:sz w:val="16"/>
        <w:szCs w:val="16"/>
      </w:rPr>
      <w:instrText xml:space="preserve"> NUMPAGES </w:instrText>
    </w:r>
    <w:r w:rsidRPr="00B458A9">
      <w:rPr>
        <w:rFonts w:asciiTheme="minorBidi" w:eastAsia="SimSun" w:hAnsiTheme="minorBidi" w:cstheme="minorBidi"/>
        <w:sz w:val="16"/>
        <w:szCs w:val="16"/>
      </w:rPr>
      <w:fldChar w:fldCharType="separate"/>
    </w:r>
    <w:r w:rsidR="00B458A9">
      <w:rPr>
        <w:rFonts w:asciiTheme="minorBidi" w:eastAsia="SimSun" w:hAnsiTheme="minorBidi" w:cstheme="minorBidi"/>
        <w:noProof/>
        <w:sz w:val="16"/>
        <w:szCs w:val="16"/>
      </w:rPr>
      <w:t>4</w:t>
    </w:r>
    <w:r w:rsidRPr="00B458A9">
      <w:rPr>
        <w:rFonts w:asciiTheme="minorBidi" w:eastAsia="SimSun" w:hAnsiTheme="minorBidi" w:cstheme="minorBidi"/>
        <w:sz w:val="16"/>
        <w:szCs w:val="16"/>
      </w:rPr>
      <w:fldChar w:fldCharType="end"/>
    </w:r>
    <w:r w:rsidRPr="00B458A9">
      <w:rPr>
        <w:rFonts w:asciiTheme="minorBidi" w:eastAsia="SimSun" w:hAnsiTheme="minorBidi" w:cstheme="minorBidi"/>
        <w:sz w:val="16"/>
        <w:szCs w:val="16"/>
      </w:rPr>
      <w:t xml:space="preserve">                                                                                  Stage 1 Mathematics - AT2 - Topic 8 (and 3) – Geometry and Trigonometry - Tower</w:t>
    </w:r>
  </w:p>
  <w:p w:rsidR="0008619A" w:rsidRDefault="0008619A" w:rsidP="00B458A9">
    <w:pPr>
      <w:pStyle w:val="LAPFooter"/>
      <w:tabs>
        <w:tab w:val="clear" w:pos="9639"/>
        <w:tab w:val="right" w:pos="10490"/>
      </w:tabs>
    </w:pPr>
    <w:r>
      <w:t xml:space="preserve">                                                                                                                                                                                Ref: A458489 (created </w:t>
    </w:r>
    <w:r w:rsidR="00B458A9">
      <w:t>October</w:t>
    </w:r>
    <w:r>
      <w:t xml:space="preserve"> 2015)</w:t>
    </w:r>
  </w:p>
  <w:p w:rsidR="0008619A" w:rsidRDefault="0008619A" w:rsidP="0008619A">
    <w:pPr>
      <w:pStyle w:val="LAPFooter"/>
      <w:tabs>
        <w:tab w:val="clear" w:pos="9639"/>
        <w:tab w:val="right" w:pos="10490"/>
      </w:tabs>
    </w:pPr>
    <w:r>
      <w:t xml:space="preserve">                                                                                                                                                                           © SACE Board of South Australia 2015</w:t>
    </w:r>
  </w:p>
  <w:p w:rsidR="0008619A" w:rsidRDefault="00086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68" w:rsidRDefault="009E5468" w:rsidP="00697EB6">
      <w:pPr>
        <w:spacing w:after="0" w:line="240" w:lineRule="auto"/>
      </w:pPr>
      <w:r>
        <w:separator/>
      </w:r>
    </w:p>
  </w:footnote>
  <w:footnote w:type="continuationSeparator" w:id="0">
    <w:p w:rsidR="009E5468" w:rsidRDefault="009E5468" w:rsidP="0069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A9" w:rsidRDefault="00B45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A9" w:rsidRDefault="00B458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A9" w:rsidRDefault="00B45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804"/>
    <w:multiLevelType w:val="hybridMultilevel"/>
    <w:tmpl w:val="C5E0A9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35D75"/>
    <w:multiLevelType w:val="hybridMultilevel"/>
    <w:tmpl w:val="49B4CE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6143AF"/>
    <w:multiLevelType w:val="hybridMultilevel"/>
    <w:tmpl w:val="93583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17B93"/>
    <w:multiLevelType w:val="hybridMultilevel"/>
    <w:tmpl w:val="AE78C6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45311B"/>
    <w:multiLevelType w:val="hybridMultilevel"/>
    <w:tmpl w:val="411EA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217EB"/>
    <w:multiLevelType w:val="hybridMultilevel"/>
    <w:tmpl w:val="7D685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E36D4"/>
    <w:multiLevelType w:val="hybridMultilevel"/>
    <w:tmpl w:val="926CD3DC"/>
    <w:lvl w:ilvl="0" w:tplc="B5CA8618">
      <w:start w:val="1"/>
      <w:numFmt w:val="bullet"/>
      <w:pStyle w:val="SOFin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23FF4"/>
    <w:multiLevelType w:val="hybridMultilevel"/>
    <w:tmpl w:val="611E3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00"/>
    <w:rsid w:val="00002F22"/>
    <w:rsid w:val="000038AD"/>
    <w:rsid w:val="00004B5F"/>
    <w:rsid w:val="00010488"/>
    <w:rsid w:val="000161FD"/>
    <w:rsid w:val="000165DC"/>
    <w:rsid w:val="00021CA2"/>
    <w:rsid w:val="00022F15"/>
    <w:rsid w:val="00023B16"/>
    <w:rsid w:val="000258B2"/>
    <w:rsid w:val="00025C8D"/>
    <w:rsid w:val="00031DB6"/>
    <w:rsid w:val="00033CFF"/>
    <w:rsid w:val="000353C8"/>
    <w:rsid w:val="000359AF"/>
    <w:rsid w:val="00040258"/>
    <w:rsid w:val="0004154C"/>
    <w:rsid w:val="00043CF9"/>
    <w:rsid w:val="000449E4"/>
    <w:rsid w:val="000516CD"/>
    <w:rsid w:val="00051C81"/>
    <w:rsid w:val="00054930"/>
    <w:rsid w:val="00055E51"/>
    <w:rsid w:val="00057289"/>
    <w:rsid w:val="00064072"/>
    <w:rsid w:val="000666ED"/>
    <w:rsid w:val="00067AF5"/>
    <w:rsid w:val="00073CAC"/>
    <w:rsid w:val="00074710"/>
    <w:rsid w:val="00075CAA"/>
    <w:rsid w:val="00081E8B"/>
    <w:rsid w:val="00084C9B"/>
    <w:rsid w:val="0008619A"/>
    <w:rsid w:val="00091FBB"/>
    <w:rsid w:val="00094ED7"/>
    <w:rsid w:val="000A0256"/>
    <w:rsid w:val="000A2EF3"/>
    <w:rsid w:val="000A3A37"/>
    <w:rsid w:val="000B221A"/>
    <w:rsid w:val="000B341D"/>
    <w:rsid w:val="000B43D7"/>
    <w:rsid w:val="000B4682"/>
    <w:rsid w:val="000B47CF"/>
    <w:rsid w:val="000B4846"/>
    <w:rsid w:val="000B4E0A"/>
    <w:rsid w:val="000B6453"/>
    <w:rsid w:val="000B7346"/>
    <w:rsid w:val="000C0CD3"/>
    <w:rsid w:val="000C207A"/>
    <w:rsid w:val="000C2751"/>
    <w:rsid w:val="000C39B7"/>
    <w:rsid w:val="000C689B"/>
    <w:rsid w:val="000D76F4"/>
    <w:rsid w:val="000E18DD"/>
    <w:rsid w:val="000E4973"/>
    <w:rsid w:val="000E6946"/>
    <w:rsid w:val="000F0237"/>
    <w:rsid w:val="000F0432"/>
    <w:rsid w:val="000F04D3"/>
    <w:rsid w:val="000F16D0"/>
    <w:rsid w:val="000F208F"/>
    <w:rsid w:val="000F2358"/>
    <w:rsid w:val="000F324A"/>
    <w:rsid w:val="000F429C"/>
    <w:rsid w:val="00100925"/>
    <w:rsid w:val="001019A2"/>
    <w:rsid w:val="00102F0B"/>
    <w:rsid w:val="001066A1"/>
    <w:rsid w:val="00106F51"/>
    <w:rsid w:val="00107052"/>
    <w:rsid w:val="00110316"/>
    <w:rsid w:val="00110FD5"/>
    <w:rsid w:val="00113D12"/>
    <w:rsid w:val="00113E51"/>
    <w:rsid w:val="00113F2A"/>
    <w:rsid w:val="001140C1"/>
    <w:rsid w:val="00115FCF"/>
    <w:rsid w:val="00116993"/>
    <w:rsid w:val="0011787F"/>
    <w:rsid w:val="0011797B"/>
    <w:rsid w:val="001204D2"/>
    <w:rsid w:val="0012375D"/>
    <w:rsid w:val="001244EE"/>
    <w:rsid w:val="0012696F"/>
    <w:rsid w:val="00126DE5"/>
    <w:rsid w:val="00130513"/>
    <w:rsid w:val="00134A42"/>
    <w:rsid w:val="0013552E"/>
    <w:rsid w:val="001362F0"/>
    <w:rsid w:val="0014046E"/>
    <w:rsid w:val="001446EB"/>
    <w:rsid w:val="00144F3B"/>
    <w:rsid w:val="00144FD5"/>
    <w:rsid w:val="001455F6"/>
    <w:rsid w:val="00151351"/>
    <w:rsid w:val="0015295B"/>
    <w:rsid w:val="00154AA6"/>
    <w:rsid w:val="00160AD5"/>
    <w:rsid w:val="001625D6"/>
    <w:rsid w:val="0016386C"/>
    <w:rsid w:val="00163DA2"/>
    <w:rsid w:val="00167D8C"/>
    <w:rsid w:val="001708B7"/>
    <w:rsid w:val="00170E9B"/>
    <w:rsid w:val="001711FE"/>
    <w:rsid w:val="00171AE5"/>
    <w:rsid w:val="00172143"/>
    <w:rsid w:val="00173DF4"/>
    <w:rsid w:val="00173EEB"/>
    <w:rsid w:val="00174F47"/>
    <w:rsid w:val="00184EFA"/>
    <w:rsid w:val="00184F4A"/>
    <w:rsid w:val="001912FB"/>
    <w:rsid w:val="0019718E"/>
    <w:rsid w:val="00197C82"/>
    <w:rsid w:val="00197FDC"/>
    <w:rsid w:val="001A277E"/>
    <w:rsid w:val="001A3F57"/>
    <w:rsid w:val="001A7A93"/>
    <w:rsid w:val="001B21F1"/>
    <w:rsid w:val="001B226A"/>
    <w:rsid w:val="001B3C86"/>
    <w:rsid w:val="001B5BA1"/>
    <w:rsid w:val="001B6A37"/>
    <w:rsid w:val="001B7731"/>
    <w:rsid w:val="001B7D10"/>
    <w:rsid w:val="001C0648"/>
    <w:rsid w:val="001C1BB7"/>
    <w:rsid w:val="001C4561"/>
    <w:rsid w:val="001C5759"/>
    <w:rsid w:val="001C5F50"/>
    <w:rsid w:val="001C6954"/>
    <w:rsid w:val="001D030F"/>
    <w:rsid w:val="001D1880"/>
    <w:rsid w:val="001D2EFC"/>
    <w:rsid w:val="001D5C17"/>
    <w:rsid w:val="001E15F0"/>
    <w:rsid w:val="001F452A"/>
    <w:rsid w:val="001F5A53"/>
    <w:rsid w:val="001F5C8A"/>
    <w:rsid w:val="001F63BA"/>
    <w:rsid w:val="00202945"/>
    <w:rsid w:val="0020363E"/>
    <w:rsid w:val="00205E49"/>
    <w:rsid w:val="00206BA2"/>
    <w:rsid w:val="0020727B"/>
    <w:rsid w:val="00207A34"/>
    <w:rsid w:val="00211B6D"/>
    <w:rsid w:val="00213CFB"/>
    <w:rsid w:val="00215C22"/>
    <w:rsid w:val="002162E0"/>
    <w:rsid w:val="00216A83"/>
    <w:rsid w:val="00217E42"/>
    <w:rsid w:val="00221A5B"/>
    <w:rsid w:val="00221C84"/>
    <w:rsid w:val="002224DA"/>
    <w:rsid w:val="00223855"/>
    <w:rsid w:val="00225AD5"/>
    <w:rsid w:val="00226A6D"/>
    <w:rsid w:val="00227386"/>
    <w:rsid w:val="0023088E"/>
    <w:rsid w:val="00232A5E"/>
    <w:rsid w:val="00232DFE"/>
    <w:rsid w:val="002342F0"/>
    <w:rsid w:val="00235DCE"/>
    <w:rsid w:val="00241A35"/>
    <w:rsid w:val="0024330A"/>
    <w:rsid w:val="00246250"/>
    <w:rsid w:val="00250127"/>
    <w:rsid w:val="002518D0"/>
    <w:rsid w:val="002547BB"/>
    <w:rsid w:val="002601EF"/>
    <w:rsid w:val="002613FC"/>
    <w:rsid w:val="00264AB0"/>
    <w:rsid w:val="00273C2E"/>
    <w:rsid w:val="00274784"/>
    <w:rsid w:val="0027602A"/>
    <w:rsid w:val="00285687"/>
    <w:rsid w:val="0028591F"/>
    <w:rsid w:val="00286582"/>
    <w:rsid w:val="002928B2"/>
    <w:rsid w:val="0029388F"/>
    <w:rsid w:val="002951A6"/>
    <w:rsid w:val="00296276"/>
    <w:rsid w:val="002A1EE6"/>
    <w:rsid w:val="002A2EDA"/>
    <w:rsid w:val="002A5D56"/>
    <w:rsid w:val="002A6548"/>
    <w:rsid w:val="002A6CBA"/>
    <w:rsid w:val="002A6EB7"/>
    <w:rsid w:val="002A7AC6"/>
    <w:rsid w:val="002A7C7A"/>
    <w:rsid w:val="002B376D"/>
    <w:rsid w:val="002B693D"/>
    <w:rsid w:val="002B6C73"/>
    <w:rsid w:val="002C2D67"/>
    <w:rsid w:val="002C7938"/>
    <w:rsid w:val="002D0566"/>
    <w:rsid w:val="002D0AF7"/>
    <w:rsid w:val="002D0C8D"/>
    <w:rsid w:val="002D1CB6"/>
    <w:rsid w:val="002D4551"/>
    <w:rsid w:val="002D5466"/>
    <w:rsid w:val="002D63C7"/>
    <w:rsid w:val="002D7D2D"/>
    <w:rsid w:val="002E146D"/>
    <w:rsid w:val="002E21BC"/>
    <w:rsid w:val="002E35A9"/>
    <w:rsid w:val="002E4076"/>
    <w:rsid w:val="002F1AF0"/>
    <w:rsid w:val="002F41A8"/>
    <w:rsid w:val="00300078"/>
    <w:rsid w:val="003002AC"/>
    <w:rsid w:val="003002EA"/>
    <w:rsid w:val="00300B30"/>
    <w:rsid w:val="00301960"/>
    <w:rsid w:val="00302F69"/>
    <w:rsid w:val="00303F4C"/>
    <w:rsid w:val="003045FD"/>
    <w:rsid w:val="00304985"/>
    <w:rsid w:val="00304BAC"/>
    <w:rsid w:val="00305023"/>
    <w:rsid w:val="00311550"/>
    <w:rsid w:val="00312F2C"/>
    <w:rsid w:val="003202EA"/>
    <w:rsid w:val="00327591"/>
    <w:rsid w:val="00327D64"/>
    <w:rsid w:val="00331591"/>
    <w:rsid w:val="00331E0C"/>
    <w:rsid w:val="00332114"/>
    <w:rsid w:val="00332B29"/>
    <w:rsid w:val="0033556D"/>
    <w:rsid w:val="00335DC9"/>
    <w:rsid w:val="003377B9"/>
    <w:rsid w:val="00337B28"/>
    <w:rsid w:val="00343D40"/>
    <w:rsid w:val="00345C83"/>
    <w:rsid w:val="00346874"/>
    <w:rsid w:val="00351C32"/>
    <w:rsid w:val="0035347B"/>
    <w:rsid w:val="003559AE"/>
    <w:rsid w:val="00356127"/>
    <w:rsid w:val="00356B37"/>
    <w:rsid w:val="003603FF"/>
    <w:rsid w:val="0036041A"/>
    <w:rsid w:val="0037254C"/>
    <w:rsid w:val="003750E4"/>
    <w:rsid w:val="00375182"/>
    <w:rsid w:val="003759AC"/>
    <w:rsid w:val="00375BEE"/>
    <w:rsid w:val="00377A63"/>
    <w:rsid w:val="003836D6"/>
    <w:rsid w:val="003844BA"/>
    <w:rsid w:val="00385125"/>
    <w:rsid w:val="0038598E"/>
    <w:rsid w:val="00385A29"/>
    <w:rsid w:val="00395FF2"/>
    <w:rsid w:val="00397C2D"/>
    <w:rsid w:val="003A3A60"/>
    <w:rsid w:val="003A43E9"/>
    <w:rsid w:val="003A45E1"/>
    <w:rsid w:val="003A4C98"/>
    <w:rsid w:val="003A5D92"/>
    <w:rsid w:val="003A7544"/>
    <w:rsid w:val="003A7ACE"/>
    <w:rsid w:val="003B0BCA"/>
    <w:rsid w:val="003B1A6E"/>
    <w:rsid w:val="003B41C3"/>
    <w:rsid w:val="003B41DB"/>
    <w:rsid w:val="003B4CCC"/>
    <w:rsid w:val="003B5EE7"/>
    <w:rsid w:val="003B6CAD"/>
    <w:rsid w:val="003B7D45"/>
    <w:rsid w:val="003C03E1"/>
    <w:rsid w:val="003C1DD3"/>
    <w:rsid w:val="003C2FF5"/>
    <w:rsid w:val="003C4A58"/>
    <w:rsid w:val="003C5537"/>
    <w:rsid w:val="003C68EC"/>
    <w:rsid w:val="003D00CE"/>
    <w:rsid w:val="003D76B0"/>
    <w:rsid w:val="003E0106"/>
    <w:rsid w:val="003E0764"/>
    <w:rsid w:val="003E6876"/>
    <w:rsid w:val="003F3DBE"/>
    <w:rsid w:val="003F5F89"/>
    <w:rsid w:val="003F641B"/>
    <w:rsid w:val="003F6808"/>
    <w:rsid w:val="003F7ADE"/>
    <w:rsid w:val="004032B1"/>
    <w:rsid w:val="00406048"/>
    <w:rsid w:val="00407B85"/>
    <w:rsid w:val="00410611"/>
    <w:rsid w:val="00411071"/>
    <w:rsid w:val="00411A77"/>
    <w:rsid w:val="0041388C"/>
    <w:rsid w:val="0041626D"/>
    <w:rsid w:val="00417DE4"/>
    <w:rsid w:val="0042147A"/>
    <w:rsid w:val="00422553"/>
    <w:rsid w:val="0042302A"/>
    <w:rsid w:val="004235DC"/>
    <w:rsid w:val="00424C6E"/>
    <w:rsid w:val="00426D35"/>
    <w:rsid w:val="004303CC"/>
    <w:rsid w:val="0043114B"/>
    <w:rsid w:val="0043159A"/>
    <w:rsid w:val="0043468F"/>
    <w:rsid w:val="004375BE"/>
    <w:rsid w:val="0044387B"/>
    <w:rsid w:val="00444D16"/>
    <w:rsid w:val="00445156"/>
    <w:rsid w:val="00445B52"/>
    <w:rsid w:val="004460F5"/>
    <w:rsid w:val="00447600"/>
    <w:rsid w:val="00452280"/>
    <w:rsid w:val="00454EE6"/>
    <w:rsid w:val="00455820"/>
    <w:rsid w:val="00456298"/>
    <w:rsid w:val="00456BE6"/>
    <w:rsid w:val="00457D89"/>
    <w:rsid w:val="00461240"/>
    <w:rsid w:val="00463076"/>
    <w:rsid w:val="00466040"/>
    <w:rsid w:val="0047083B"/>
    <w:rsid w:val="00473E26"/>
    <w:rsid w:val="00474198"/>
    <w:rsid w:val="004745DD"/>
    <w:rsid w:val="00476079"/>
    <w:rsid w:val="00477123"/>
    <w:rsid w:val="00481BE0"/>
    <w:rsid w:val="00483B66"/>
    <w:rsid w:val="00484BE8"/>
    <w:rsid w:val="00484E3F"/>
    <w:rsid w:val="0048750C"/>
    <w:rsid w:val="00487D75"/>
    <w:rsid w:val="00490AA3"/>
    <w:rsid w:val="0049154B"/>
    <w:rsid w:val="004925AA"/>
    <w:rsid w:val="00495A2E"/>
    <w:rsid w:val="00495E16"/>
    <w:rsid w:val="00496AE8"/>
    <w:rsid w:val="004A6123"/>
    <w:rsid w:val="004A7E2B"/>
    <w:rsid w:val="004B119B"/>
    <w:rsid w:val="004B207B"/>
    <w:rsid w:val="004B4ACF"/>
    <w:rsid w:val="004B4DF7"/>
    <w:rsid w:val="004B7680"/>
    <w:rsid w:val="004B78C4"/>
    <w:rsid w:val="004C0058"/>
    <w:rsid w:val="004C1AD2"/>
    <w:rsid w:val="004C2588"/>
    <w:rsid w:val="004C3C37"/>
    <w:rsid w:val="004D1C52"/>
    <w:rsid w:val="004D2727"/>
    <w:rsid w:val="004D292F"/>
    <w:rsid w:val="004D6883"/>
    <w:rsid w:val="004E3B89"/>
    <w:rsid w:val="004E3C80"/>
    <w:rsid w:val="004E431E"/>
    <w:rsid w:val="004E4B8F"/>
    <w:rsid w:val="004E574A"/>
    <w:rsid w:val="004E76D6"/>
    <w:rsid w:val="004F358D"/>
    <w:rsid w:val="004F3863"/>
    <w:rsid w:val="004F6085"/>
    <w:rsid w:val="004F6676"/>
    <w:rsid w:val="004F6B88"/>
    <w:rsid w:val="00502204"/>
    <w:rsid w:val="005038F9"/>
    <w:rsid w:val="00504D32"/>
    <w:rsid w:val="00506622"/>
    <w:rsid w:val="005111D4"/>
    <w:rsid w:val="005112F0"/>
    <w:rsid w:val="0051387F"/>
    <w:rsid w:val="005140CD"/>
    <w:rsid w:val="005140D2"/>
    <w:rsid w:val="00514312"/>
    <w:rsid w:val="00514692"/>
    <w:rsid w:val="0052261B"/>
    <w:rsid w:val="00524C1B"/>
    <w:rsid w:val="00525894"/>
    <w:rsid w:val="00526CB0"/>
    <w:rsid w:val="0053135D"/>
    <w:rsid w:val="00533005"/>
    <w:rsid w:val="00534C28"/>
    <w:rsid w:val="00536333"/>
    <w:rsid w:val="005406D6"/>
    <w:rsid w:val="00541366"/>
    <w:rsid w:val="0054172F"/>
    <w:rsid w:val="00544680"/>
    <w:rsid w:val="00546063"/>
    <w:rsid w:val="00547660"/>
    <w:rsid w:val="00552C4B"/>
    <w:rsid w:val="00553A4F"/>
    <w:rsid w:val="00557243"/>
    <w:rsid w:val="00557A4C"/>
    <w:rsid w:val="00562092"/>
    <w:rsid w:val="00562C5D"/>
    <w:rsid w:val="00563CCF"/>
    <w:rsid w:val="005642ED"/>
    <w:rsid w:val="005668A0"/>
    <w:rsid w:val="0057060E"/>
    <w:rsid w:val="005736C6"/>
    <w:rsid w:val="0057570C"/>
    <w:rsid w:val="005802DF"/>
    <w:rsid w:val="00580362"/>
    <w:rsid w:val="0058075D"/>
    <w:rsid w:val="00580C35"/>
    <w:rsid w:val="005812A9"/>
    <w:rsid w:val="00582024"/>
    <w:rsid w:val="00590AE3"/>
    <w:rsid w:val="005911FC"/>
    <w:rsid w:val="00597260"/>
    <w:rsid w:val="00597A71"/>
    <w:rsid w:val="005A04D0"/>
    <w:rsid w:val="005A251E"/>
    <w:rsid w:val="005A4F54"/>
    <w:rsid w:val="005A4FB9"/>
    <w:rsid w:val="005A60A4"/>
    <w:rsid w:val="005B08B7"/>
    <w:rsid w:val="005B1570"/>
    <w:rsid w:val="005B246F"/>
    <w:rsid w:val="005B46F3"/>
    <w:rsid w:val="005B6C64"/>
    <w:rsid w:val="005C3806"/>
    <w:rsid w:val="005C483A"/>
    <w:rsid w:val="005C4A34"/>
    <w:rsid w:val="005C5262"/>
    <w:rsid w:val="005D3EF4"/>
    <w:rsid w:val="005D6B05"/>
    <w:rsid w:val="005E17C1"/>
    <w:rsid w:val="005E631E"/>
    <w:rsid w:val="005E7ECA"/>
    <w:rsid w:val="005F36FF"/>
    <w:rsid w:val="005F664C"/>
    <w:rsid w:val="006001DB"/>
    <w:rsid w:val="006021B3"/>
    <w:rsid w:val="006021F1"/>
    <w:rsid w:val="006025EC"/>
    <w:rsid w:val="0060369B"/>
    <w:rsid w:val="006036AB"/>
    <w:rsid w:val="006039AE"/>
    <w:rsid w:val="00604454"/>
    <w:rsid w:val="006063B2"/>
    <w:rsid w:val="006070E0"/>
    <w:rsid w:val="00611E52"/>
    <w:rsid w:val="006151FA"/>
    <w:rsid w:val="00626DE1"/>
    <w:rsid w:val="00631E27"/>
    <w:rsid w:val="00632BA9"/>
    <w:rsid w:val="00633F75"/>
    <w:rsid w:val="00640D10"/>
    <w:rsid w:val="0064278F"/>
    <w:rsid w:val="00645547"/>
    <w:rsid w:val="00651D08"/>
    <w:rsid w:val="00653579"/>
    <w:rsid w:val="00654406"/>
    <w:rsid w:val="00662AA7"/>
    <w:rsid w:val="0066305C"/>
    <w:rsid w:val="0066371B"/>
    <w:rsid w:val="00663D5C"/>
    <w:rsid w:val="00665608"/>
    <w:rsid w:val="00667CF2"/>
    <w:rsid w:val="006712F9"/>
    <w:rsid w:val="00672143"/>
    <w:rsid w:val="00675216"/>
    <w:rsid w:val="00680BD1"/>
    <w:rsid w:val="00682B43"/>
    <w:rsid w:val="0068311E"/>
    <w:rsid w:val="00683F5E"/>
    <w:rsid w:val="00684937"/>
    <w:rsid w:val="0068523D"/>
    <w:rsid w:val="00690711"/>
    <w:rsid w:val="00692B0F"/>
    <w:rsid w:val="006931D8"/>
    <w:rsid w:val="00693C97"/>
    <w:rsid w:val="00695B6F"/>
    <w:rsid w:val="00697EB6"/>
    <w:rsid w:val="006A1296"/>
    <w:rsid w:val="006A13A7"/>
    <w:rsid w:val="006A29F6"/>
    <w:rsid w:val="006A4973"/>
    <w:rsid w:val="006A600A"/>
    <w:rsid w:val="006B0B02"/>
    <w:rsid w:val="006B0BD8"/>
    <w:rsid w:val="006B33D9"/>
    <w:rsid w:val="006C38ED"/>
    <w:rsid w:val="006D1806"/>
    <w:rsid w:val="006D448F"/>
    <w:rsid w:val="006D710F"/>
    <w:rsid w:val="006E0AC7"/>
    <w:rsid w:val="006E1D17"/>
    <w:rsid w:val="006E3965"/>
    <w:rsid w:val="006E5222"/>
    <w:rsid w:val="006E6918"/>
    <w:rsid w:val="006E744F"/>
    <w:rsid w:val="006F4D03"/>
    <w:rsid w:val="006F54F5"/>
    <w:rsid w:val="006F7AF2"/>
    <w:rsid w:val="007014BC"/>
    <w:rsid w:val="00703D70"/>
    <w:rsid w:val="0070416C"/>
    <w:rsid w:val="00710B1D"/>
    <w:rsid w:val="00710FFB"/>
    <w:rsid w:val="00711FCB"/>
    <w:rsid w:val="007160FE"/>
    <w:rsid w:val="007166FE"/>
    <w:rsid w:val="007174EE"/>
    <w:rsid w:val="00717BE1"/>
    <w:rsid w:val="00717FF3"/>
    <w:rsid w:val="007209B2"/>
    <w:rsid w:val="00721E11"/>
    <w:rsid w:val="007233AD"/>
    <w:rsid w:val="00723581"/>
    <w:rsid w:val="007238BE"/>
    <w:rsid w:val="00723B1A"/>
    <w:rsid w:val="00725027"/>
    <w:rsid w:val="0073018C"/>
    <w:rsid w:val="00733465"/>
    <w:rsid w:val="00735D1B"/>
    <w:rsid w:val="00735E24"/>
    <w:rsid w:val="0074040A"/>
    <w:rsid w:val="007459D9"/>
    <w:rsid w:val="00751E99"/>
    <w:rsid w:val="00753371"/>
    <w:rsid w:val="00755E82"/>
    <w:rsid w:val="00756106"/>
    <w:rsid w:val="00756CB2"/>
    <w:rsid w:val="0075708F"/>
    <w:rsid w:val="0075737C"/>
    <w:rsid w:val="007573BE"/>
    <w:rsid w:val="007605B8"/>
    <w:rsid w:val="00763C6D"/>
    <w:rsid w:val="00764BA1"/>
    <w:rsid w:val="00764C77"/>
    <w:rsid w:val="00767E3D"/>
    <w:rsid w:val="00770117"/>
    <w:rsid w:val="0077139B"/>
    <w:rsid w:val="00774421"/>
    <w:rsid w:val="00774B51"/>
    <w:rsid w:val="00775063"/>
    <w:rsid w:val="007750AE"/>
    <w:rsid w:val="00777651"/>
    <w:rsid w:val="00777935"/>
    <w:rsid w:val="0078040B"/>
    <w:rsid w:val="00780CAB"/>
    <w:rsid w:val="007811BB"/>
    <w:rsid w:val="00782696"/>
    <w:rsid w:val="00784458"/>
    <w:rsid w:val="0078473F"/>
    <w:rsid w:val="00791EB8"/>
    <w:rsid w:val="00792093"/>
    <w:rsid w:val="0079282F"/>
    <w:rsid w:val="00793846"/>
    <w:rsid w:val="00795101"/>
    <w:rsid w:val="0079666D"/>
    <w:rsid w:val="00796E46"/>
    <w:rsid w:val="007A000E"/>
    <w:rsid w:val="007A179A"/>
    <w:rsid w:val="007A6513"/>
    <w:rsid w:val="007A7195"/>
    <w:rsid w:val="007B09F3"/>
    <w:rsid w:val="007B0A2D"/>
    <w:rsid w:val="007B283C"/>
    <w:rsid w:val="007B56AC"/>
    <w:rsid w:val="007B5F38"/>
    <w:rsid w:val="007B61B8"/>
    <w:rsid w:val="007B6BA5"/>
    <w:rsid w:val="007B7958"/>
    <w:rsid w:val="007C062A"/>
    <w:rsid w:val="007C10ED"/>
    <w:rsid w:val="007C19E6"/>
    <w:rsid w:val="007C1AC0"/>
    <w:rsid w:val="007C289C"/>
    <w:rsid w:val="007C457D"/>
    <w:rsid w:val="007C4CAC"/>
    <w:rsid w:val="007C5FF8"/>
    <w:rsid w:val="007C76BA"/>
    <w:rsid w:val="007D1FC2"/>
    <w:rsid w:val="007D247A"/>
    <w:rsid w:val="007D7731"/>
    <w:rsid w:val="007E06E4"/>
    <w:rsid w:val="007E107B"/>
    <w:rsid w:val="007E2E15"/>
    <w:rsid w:val="007E50E3"/>
    <w:rsid w:val="007E6F44"/>
    <w:rsid w:val="007E7D2A"/>
    <w:rsid w:val="007F0167"/>
    <w:rsid w:val="007F5507"/>
    <w:rsid w:val="007F6D62"/>
    <w:rsid w:val="00802F88"/>
    <w:rsid w:val="00804552"/>
    <w:rsid w:val="008065F7"/>
    <w:rsid w:val="008109CA"/>
    <w:rsid w:val="00811165"/>
    <w:rsid w:val="00814D43"/>
    <w:rsid w:val="00816A37"/>
    <w:rsid w:val="008172FD"/>
    <w:rsid w:val="0082359B"/>
    <w:rsid w:val="00824F6D"/>
    <w:rsid w:val="00830BA3"/>
    <w:rsid w:val="008316C7"/>
    <w:rsid w:val="0083361B"/>
    <w:rsid w:val="00834964"/>
    <w:rsid w:val="00835B1F"/>
    <w:rsid w:val="00836830"/>
    <w:rsid w:val="00836A02"/>
    <w:rsid w:val="0084242D"/>
    <w:rsid w:val="00845737"/>
    <w:rsid w:val="00847F7C"/>
    <w:rsid w:val="00850142"/>
    <w:rsid w:val="00850F8D"/>
    <w:rsid w:val="0085279C"/>
    <w:rsid w:val="00853432"/>
    <w:rsid w:val="00856304"/>
    <w:rsid w:val="00857B9B"/>
    <w:rsid w:val="0086171A"/>
    <w:rsid w:val="00861D75"/>
    <w:rsid w:val="00862A2C"/>
    <w:rsid w:val="00865B1B"/>
    <w:rsid w:val="00872390"/>
    <w:rsid w:val="00872418"/>
    <w:rsid w:val="00873C4A"/>
    <w:rsid w:val="00873E7D"/>
    <w:rsid w:val="00874E50"/>
    <w:rsid w:val="00875507"/>
    <w:rsid w:val="00876092"/>
    <w:rsid w:val="00877654"/>
    <w:rsid w:val="00880B73"/>
    <w:rsid w:val="00884C73"/>
    <w:rsid w:val="008870DA"/>
    <w:rsid w:val="00887271"/>
    <w:rsid w:val="00887862"/>
    <w:rsid w:val="00890A36"/>
    <w:rsid w:val="00892F5A"/>
    <w:rsid w:val="008957E4"/>
    <w:rsid w:val="00896A23"/>
    <w:rsid w:val="0089781F"/>
    <w:rsid w:val="00897A68"/>
    <w:rsid w:val="00897E28"/>
    <w:rsid w:val="008B0BBE"/>
    <w:rsid w:val="008B1489"/>
    <w:rsid w:val="008B1B61"/>
    <w:rsid w:val="008B5AFA"/>
    <w:rsid w:val="008C14AE"/>
    <w:rsid w:val="008D05FA"/>
    <w:rsid w:val="008D0E78"/>
    <w:rsid w:val="008D1B4E"/>
    <w:rsid w:val="008D3062"/>
    <w:rsid w:val="008D3B33"/>
    <w:rsid w:val="008D48F7"/>
    <w:rsid w:val="008D632E"/>
    <w:rsid w:val="008D7B5C"/>
    <w:rsid w:val="008E36B2"/>
    <w:rsid w:val="008E4E3D"/>
    <w:rsid w:val="008F04A3"/>
    <w:rsid w:val="008F24B4"/>
    <w:rsid w:val="009000E4"/>
    <w:rsid w:val="00903FB0"/>
    <w:rsid w:val="009051BE"/>
    <w:rsid w:val="00906CCE"/>
    <w:rsid w:val="00907BE2"/>
    <w:rsid w:val="0091002D"/>
    <w:rsid w:val="0091062C"/>
    <w:rsid w:val="00910FC5"/>
    <w:rsid w:val="009110FF"/>
    <w:rsid w:val="0091220F"/>
    <w:rsid w:val="009129A3"/>
    <w:rsid w:val="00915FB3"/>
    <w:rsid w:val="00917113"/>
    <w:rsid w:val="009204B0"/>
    <w:rsid w:val="00920D73"/>
    <w:rsid w:val="00922F4E"/>
    <w:rsid w:val="00923E61"/>
    <w:rsid w:val="00924896"/>
    <w:rsid w:val="00925444"/>
    <w:rsid w:val="00926A72"/>
    <w:rsid w:val="00927931"/>
    <w:rsid w:val="009301CC"/>
    <w:rsid w:val="00931A0D"/>
    <w:rsid w:val="00931EE6"/>
    <w:rsid w:val="00932C4C"/>
    <w:rsid w:val="00934E71"/>
    <w:rsid w:val="00937879"/>
    <w:rsid w:val="00944E5C"/>
    <w:rsid w:val="00946343"/>
    <w:rsid w:val="0094673A"/>
    <w:rsid w:val="00946B33"/>
    <w:rsid w:val="00947235"/>
    <w:rsid w:val="00947DCA"/>
    <w:rsid w:val="00952E37"/>
    <w:rsid w:val="00960BE8"/>
    <w:rsid w:val="00962BD4"/>
    <w:rsid w:val="009643A7"/>
    <w:rsid w:val="009667F1"/>
    <w:rsid w:val="00966D54"/>
    <w:rsid w:val="00966F18"/>
    <w:rsid w:val="0097101B"/>
    <w:rsid w:val="00973DC1"/>
    <w:rsid w:val="0097405C"/>
    <w:rsid w:val="00975066"/>
    <w:rsid w:val="00976895"/>
    <w:rsid w:val="00983E62"/>
    <w:rsid w:val="00984FA8"/>
    <w:rsid w:val="00985498"/>
    <w:rsid w:val="00985AE0"/>
    <w:rsid w:val="0098626C"/>
    <w:rsid w:val="00986C29"/>
    <w:rsid w:val="00986F24"/>
    <w:rsid w:val="00987E88"/>
    <w:rsid w:val="0099049E"/>
    <w:rsid w:val="00992AF5"/>
    <w:rsid w:val="00993EA6"/>
    <w:rsid w:val="009A06EB"/>
    <w:rsid w:val="009A07E5"/>
    <w:rsid w:val="009A1371"/>
    <w:rsid w:val="009A2258"/>
    <w:rsid w:val="009A4B74"/>
    <w:rsid w:val="009A5920"/>
    <w:rsid w:val="009A5FFF"/>
    <w:rsid w:val="009A6535"/>
    <w:rsid w:val="009B21FA"/>
    <w:rsid w:val="009B3BB1"/>
    <w:rsid w:val="009B3D28"/>
    <w:rsid w:val="009B4718"/>
    <w:rsid w:val="009B4EF0"/>
    <w:rsid w:val="009B761C"/>
    <w:rsid w:val="009C07A8"/>
    <w:rsid w:val="009C1410"/>
    <w:rsid w:val="009C2008"/>
    <w:rsid w:val="009C3515"/>
    <w:rsid w:val="009C5562"/>
    <w:rsid w:val="009D0A57"/>
    <w:rsid w:val="009D0D2A"/>
    <w:rsid w:val="009D5FE2"/>
    <w:rsid w:val="009E005A"/>
    <w:rsid w:val="009E5468"/>
    <w:rsid w:val="009E5854"/>
    <w:rsid w:val="009E5AF1"/>
    <w:rsid w:val="009E7026"/>
    <w:rsid w:val="009E702E"/>
    <w:rsid w:val="009E75E6"/>
    <w:rsid w:val="009E7820"/>
    <w:rsid w:val="009E7E3D"/>
    <w:rsid w:val="009F11CF"/>
    <w:rsid w:val="009F12C6"/>
    <w:rsid w:val="009F19FC"/>
    <w:rsid w:val="009F3175"/>
    <w:rsid w:val="009F31DD"/>
    <w:rsid w:val="009F4330"/>
    <w:rsid w:val="009F473C"/>
    <w:rsid w:val="009F4DAA"/>
    <w:rsid w:val="009F5B9D"/>
    <w:rsid w:val="009F7CC8"/>
    <w:rsid w:val="00A0399F"/>
    <w:rsid w:val="00A04B8A"/>
    <w:rsid w:val="00A11C53"/>
    <w:rsid w:val="00A11E74"/>
    <w:rsid w:val="00A12C8F"/>
    <w:rsid w:val="00A17671"/>
    <w:rsid w:val="00A2415D"/>
    <w:rsid w:val="00A25A52"/>
    <w:rsid w:val="00A312A3"/>
    <w:rsid w:val="00A3144E"/>
    <w:rsid w:val="00A358EC"/>
    <w:rsid w:val="00A35B13"/>
    <w:rsid w:val="00A37F74"/>
    <w:rsid w:val="00A40014"/>
    <w:rsid w:val="00A4356F"/>
    <w:rsid w:val="00A45924"/>
    <w:rsid w:val="00A462F4"/>
    <w:rsid w:val="00A47BD5"/>
    <w:rsid w:val="00A5084E"/>
    <w:rsid w:val="00A51F46"/>
    <w:rsid w:val="00A52F68"/>
    <w:rsid w:val="00A53EDE"/>
    <w:rsid w:val="00A53FF5"/>
    <w:rsid w:val="00A56EFC"/>
    <w:rsid w:val="00A63075"/>
    <w:rsid w:val="00A65D8E"/>
    <w:rsid w:val="00A666CF"/>
    <w:rsid w:val="00A67F72"/>
    <w:rsid w:val="00A70F48"/>
    <w:rsid w:val="00A727FF"/>
    <w:rsid w:val="00A7434D"/>
    <w:rsid w:val="00A74B67"/>
    <w:rsid w:val="00A757CC"/>
    <w:rsid w:val="00A76B14"/>
    <w:rsid w:val="00A77020"/>
    <w:rsid w:val="00A80F9D"/>
    <w:rsid w:val="00A810E5"/>
    <w:rsid w:val="00A81635"/>
    <w:rsid w:val="00A8279F"/>
    <w:rsid w:val="00A84BF7"/>
    <w:rsid w:val="00A85203"/>
    <w:rsid w:val="00A875DB"/>
    <w:rsid w:val="00A87603"/>
    <w:rsid w:val="00A90F54"/>
    <w:rsid w:val="00A9174A"/>
    <w:rsid w:val="00A92DE9"/>
    <w:rsid w:val="00A95802"/>
    <w:rsid w:val="00A96925"/>
    <w:rsid w:val="00A971B5"/>
    <w:rsid w:val="00AA2481"/>
    <w:rsid w:val="00AA2E37"/>
    <w:rsid w:val="00AA49D0"/>
    <w:rsid w:val="00AA6045"/>
    <w:rsid w:val="00AA60B7"/>
    <w:rsid w:val="00AB4103"/>
    <w:rsid w:val="00AB55CA"/>
    <w:rsid w:val="00AB7B17"/>
    <w:rsid w:val="00AB7D97"/>
    <w:rsid w:val="00AC1B09"/>
    <w:rsid w:val="00AC3E0A"/>
    <w:rsid w:val="00AC6FD6"/>
    <w:rsid w:val="00AC7CD7"/>
    <w:rsid w:val="00AD0B57"/>
    <w:rsid w:val="00AD12B9"/>
    <w:rsid w:val="00AD48A2"/>
    <w:rsid w:val="00AD5BE6"/>
    <w:rsid w:val="00AD6293"/>
    <w:rsid w:val="00AD652A"/>
    <w:rsid w:val="00AD77B9"/>
    <w:rsid w:val="00AD7D65"/>
    <w:rsid w:val="00AE0D70"/>
    <w:rsid w:val="00AE3252"/>
    <w:rsid w:val="00AE3F85"/>
    <w:rsid w:val="00AF101F"/>
    <w:rsid w:val="00AF1D2F"/>
    <w:rsid w:val="00AF4A4F"/>
    <w:rsid w:val="00B00A3F"/>
    <w:rsid w:val="00B00C11"/>
    <w:rsid w:val="00B020A3"/>
    <w:rsid w:val="00B04418"/>
    <w:rsid w:val="00B0765A"/>
    <w:rsid w:val="00B077F1"/>
    <w:rsid w:val="00B106CA"/>
    <w:rsid w:val="00B111D7"/>
    <w:rsid w:val="00B112E7"/>
    <w:rsid w:val="00B13E44"/>
    <w:rsid w:val="00B15617"/>
    <w:rsid w:val="00B157A6"/>
    <w:rsid w:val="00B1598D"/>
    <w:rsid w:val="00B15BD0"/>
    <w:rsid w:val="00B17A8F"/>
    <w:rsid w:val="00B231C4"/>
    <w:rsid w:val="00B247C6"/>
    <w:rsid w:val="00B249B1"/>
    <w:rsid w:val="00B2592C"/>
    <w:rsid w:val="00B25C48"/>
    <w:rsid w:val="00B3026B"/>
    <w:rsid w:val="00B304F7"/>
    <w:rsid w:val="00B31ED4"/>
    <w:rsid w:val="00B36419"/>
    <w:rsid w:val="00B36560"/>
    <w:rsid w:val="00B37EED"/>
    <w:rsid w:val="00B40FBB"/>
    <w:rsid w:val="00B418D0"/>
    <w:rsid w:val="00B41C83"/>
    <w:rsid w:val="00B43385"/>
    <w:rsid w:val="00B441AA"/>
    <w:rsid w:val="00B458A9"/>
    <w:rsid w:val="00B52CA3"/>
    <w:rsid w:val="00B616AC"/>
    <w:rsid w:val="00B6234E"/>
    <w:rsid w:val="00B628BE"/>
    <w:rsid w:val="00B62BF7"/>
    <w:rsid w:val="00B62E09"/>
    <w:rsid w:val="00B6307B"/>
    <w:rsid w:val="00B64633"/>
    <w:rsid w:val="00B66402"/>
    <w:rsid w:val="00B67A23"/>
    <w:rsid w:val="00B70313"/>
    <w:rsid w:val="00B703FD"/>
    <w:rsid w:val="00B71193"/>
    <w:rsid w:val="00B7137E"/>
    <w:rsid w:val="00B744BE"/>
    <w:rsid w:val="00B772C9"/>
    <w:rsid w:val="00B80F73"/>
    <w:rsid w:val="00B824B4"/>
    <w:rsid w:val="00B87544"/>
    <w:rsid w:val="00B875B8"/>
    <w:rsid w:val="00B912AC"/>
    <w:rsid w:val="00B927D2"/>
    <w:rsid w:val="00B941BE"/>
    <w:rsid w:val="00B948AA"/>
    <w:rsid w:val="00B94FF8"/>
    <w:rsid w:val="00B9610C"/>
    <w:rsid w:val="00B97A6F"/>
    <w:rsid w:val="00BA06D1"/>
    <w:rsid w:val="00BA1C4B"/>
    <w:rsid w:val="00BA3F6F"/>
    <w:rsid w:val="00BA401F"/>
    <w:rsid w:val="00BA54FF"/>
    <w:rsid w:val="00BA6E42"/>
    <w:rsid w:val="00BB0937"/>
    <w:rsid w:val="00BB38BF"/>
    <w:rsid w:val="00BB38E0"/>
    <w:rsid w:val="00BB4A1D"/>
    <w:rsid w:val="00BB50FD"/>
    <w:rsid w:val="00BB603A"/>
    <w:rsid w:val="00BC167F"/>
    <w:rsid w:val="00BC2CF7"/>
    <w:rsid w:val="00BC3AEA"/>
    <w:rsid w:val="00BC3E89"/>
    <w:rsid w:val="00BC3EA3"/>
    <w:rsid w:val="00BC412D"/>
    <w:rsid w:val="00BC5D00"/>
    <w:rsid w:val="00BC685E"/>
    <w:rsid w:val="00BC70F7"/>
    <w:rsid w:val="00BC7D03"/>
    <w:rsid w:val="00BD21D5"/>
    <w:rsid w:val="00BD443D"/>
    <w:rsid w:val="00BD49F1"/>
    <w:rsid w:val="00BD50CE"/>
    <w:rsid w:val="00BD551D"/>
    <w:rsid w:val="00BD571D"/>
    <w:rsid w:val="00BD673D"/>
    <w:rsid w:val="00BE02DA"/>
    <w:rsid w:val="00BE0DAE"/>
    <w:rsid w:val="00BE75C6"/>
    <w:rsid w:val="00BF048E"/>
    <w:rsid w:val="00BF0D45"/>
    <w:rsid w:val="00BF2DDE"/>
    <w:rsid w:val="00BF379E"/>
    <w:rsid w:val="00BF3CDE"/>
    <w:rsid w:val="00BF5C57"/>
    <w:rsid w:val="00BF655B"/>
    <w:rsid w:val="00BF6607"/>
    <w:rsid w:val="00BF6AA7"/>
    <w:rsid w:val="00BF742F"/>
    <w:rsid w:val="00C004B9"/>
    <w:rsid w:val="00C00B44"/>
    <w:rsid w:val="00C01F8C"/>
    <w:rsid w:val="00C02137"/>
    <w:rsid w:val="00C05544"/>
    <w:rsid w:val="00C122DD"/>
    <w:rsid w:val="00C13DA9"/>
    <w:rsid w:val="00C142EA"/>
    <w:rsid w:val="00C159A6"/>
    <w:rsid w:val="00C15D77"/>
    <w:rsid w:val="00C16C51"/>
    <w:rsid w:val="00C16CDD"/>
    <w:rsid w:val="00C31EDA"/>
    <w:rsid w:val="00C3320C"/>
    <w:rsid w:val="00C36904"/>
    <w:rsid w:val="00C40B0A"/>
    <w:rsid w:val="00C42752"/>
    <w:rsid w:val="00C43252"/>
    <w:rsid w:val="00C44A98"/>
    <w:rsid w:val="00C524C6"/>
    <w:rsid w:val="00C5541D"/>
    <w:rsid w:val="00C615CC"/>
    <w:rsid w:val="00C62AEB"/>
    <w:rsid w:val="00C70671"/>
    <w:rsid w:val="00C715AE"/>
    <w:rsid w:val="00C72781"/>
    <w:rsid w:val="00C7335B"/>
    <w:rsid w:val="00C7338E"/>
    <w:rsid w:val="00C75B1D"/>
    <w:rsid w:val="00C75F44"/>
    <w:rsid w:val="00C7761D"/>
    <w:rsid w:val="00C80CC5"/>
    <w:rsid w:val="00C838A3"/>
    <w:rsid w:val="00C83F38"/>
    <w:rsid w:val="00C8408E"/>
    <w:rsid w:val="00C86228"/>
    <w:rsid w:val="00C86B7A"/>
    <w:rsid w:val="00C9215E"/>
    <w:rsid w:val="00C96FB7"/>
    <w:rsid w:val="00CA3EA0"/>
    <w:rsid w:val="00CA4D8B"/>
    <w:rsid w:val="00CA78D6"/>
    <w:rsid w:val="00CA7CCE"/>
    <w:rsid w:val="00CB1DEB"/>
    <w:rsid w:val="00CB2418"/>
    <w:rsid w:val="00CB3FE8"/>
    <w:rsid w:val="00CB405F"/>
    <w:rsid w:val="00CC0683"/>
    <w:rsid w:val="00CC191F"/>
    <w:rsid w:val="00CC2B67"/>
    <w:rsid w:val="00CC387F"/>
    <w:rsid w:val="00CC3887"/>
    <w:rsid w:val="00CC5783"/>
    <w:rsid w:val="00CC57CF"/>
    <w:rsid w:val="00CC6BE4"/>
    <w:rsid w:val="00CD0216"/>
    <w:rsid w:val="00CD1E9E"/>
    <w:rsid w:val="00CD2E06"/>
    <w:rsid w:val="00CD5E41"/>
    <w:rsid w:val="00CD681F"/>
    <w:rsid w:val="00CD6908"/>
    <w:rsid w:val="00CE0397"/>
    <w:rsid w:val="00CE4A10"/>
    <w:rsid w:val="00CE5163"/>
    <w:rsid w:val="00CE6627"/>
    <w:rsid w:val="00CF12DD"/>
    <w:rsid w:val="00CF33DB"/>
    <w:rsid w:val="00CF5230"/>
    <w:rsid w:val="00CF63D7"/>
    <w:rsid w:val="00CF6EFC"/>
    <w:rsid w:val="00CF7582"/>
    <w:rsid w:val="00CF7F5F"/>
    <w:rsid w:val="00D02C5F"/>
    <w:rsid w:val="00D05545"/>
    <w:rsid w:val="00D05FDA"/>
    <w:rsid w:val="00D15115"/>
    <w:rsid w:val="00D161EC"/>
    <w:rsid w:val="00D16A0D"/>
    <w:rsid w:val="00D21D06"/>
    <w:rsid w:val="00D2315F"/>
    <w:rsid w:val="00D269E9"/>
    <w:rsid w:val="00D26B02"/>
    <w:rsid w:val="00D302CB"/>
    <w:rsid w:val="00D319C6"/>
    <w:rsid w:val="00D31CED"/>
    <w:rsid w:val="00D3308F"/>
    <w:rsid w:val="00D35A33"/>
    <w:rsid w:val="00D43E1B"/>
    <w:rsid w:val="00D47076"/>
    <w:rsid w:val="00D5067A"/>
    <w:rsid w:val="00D50B3C"/>
    <w:rsid w:val="00D5130E"/>
    <w:rsid w:val="00D554F6"/>
    <w:rsid w:val="00D56AE9"/>
    <w:rsid w:val="00D56EED"/>
    <w:rsid w:val="00D57C75"/>
    <w:rsid w:val="00D60299"/>
    <w:rsid w:val="00D61DA3"/>
    <w:rsid w:val="00D6423D"/>
    <w:rsid w:val="00D67979"/>
    <w:rsid w:val="00D70EBE"/>
    <w:rsid w:val="00D715DC"/>
    <w:rsid w:val="00D73BC7"/>
    <w:rsid w:val="00D86AF0"/>
    <w:rsid w:val="00D9286B"/>
    <w:rsid w:val="00D92E4D"/>
    <w:rsid w:val="00D94FA2"/>
    <w:rsid w:val="00D978C5"/>
    <w:rsid w:val="00D97BBE"/>
    <w:rsid w:val="00DA0275"/>
    <w:rsid w:val="00DA0A30"/>
    <w:rsid w:val="00DA1EEA"/>
    <w:rsid w:val="00DA54FC"/>
    <w:rsid w:val="00DA578A"/>
    <w:rsid w:val="00DA59C0"/>
    <w:rsid w:val="00DA7F4D"/>
    <w:rsid w:val="00DB360A"/>
    <w:rsid w:val="00DB4BEB"/>
    <w:rsid w:val="00DB6E23"/>
    <w:rsid w:val="00DC323A"/>
    <w:rsid w:val="00DC46F1"/>
    <w:rsid w:val="00DC58E9"/>
    <w:rsid w:val="00DC6D62"/>
    <w:rsid w:val="00DC6D94"/>
    <w:rsid w:val="00DD367A"/>
    <w:rsid w:val="00DD44A3"/>
    <w:rsid w:val="00DD5ADB"/>
    <w:rsid w:val="00DD6EFB"/>
    <w:rsid w:val="00DD794E"/>
    <w:rsid w:val="00DE0988"/>
    <w:rsid w:val="00DE3A9A"/>
    <w:rsid w:val="00DE470D"/>
    <w:rsid w:val="00DE7993"/>
    <w:rsid w:val="00DF0A46"/>
    <w:rsid w:val="00DF0DFE"/>
    <w:rsid w:val="00DF1009"/>
    <w:rsid w:val="00DF188B"/>
    <w:rsid w:val="00DF2B15"/>
    <w:rsid w:val="00DF2C0F"/>
    <w:rsid w:val="00DF2EBB"/>
    <w:rsid w:val="00DF33F7"/>
    <w:rsid w:val="00DF4AFD"/>
    <w:rsid w:val="00DF5305"/>
    <w:rsid w:val="00E02354"/>
    <w:rsid w:val="00E02BF7"/>
    <w:rsid w:val="00E0460D"/>
    <w:rsid w:val="00E04ABC"/>
    <w:rsid w:val="00E06139"/>
    <w:rsid w:val="00E078E1"/>
    <w:rsid w:val="00E07E1E"/>
    <w:rsid w:val="00E10B28"/>
    <w:rsid w:val="00E1589F"/>
    <w:rsid w:val="00E15AD4"/>
    <w:rsid w:val="00E22C70"/>
    <w:rsid w:val="00E22F52"/>
    <w:rsid w:val="00E2681D"/>
    <w:rsid w:val="00E27779"/>
    <w:rsid w:val="00E33B95"/>
    <w:rsid w:val="00E36023"/>
    <w:rsid w:val="00E36E23"/>
    <w:rsid w:val="00E40E07"/>
    <w:rsid w:val="00E40F65"/>
    <w:rsid w:val="00E41DAC"/>
    <w:rsid w:val="00E43821"/>
    <w:rsid w:val="00E44CC7"/>
    <w:rsid w:val="00E45E7B"/>
    <w:rsid w:val="00E4622E"/>
    <w:rsid w:val="00E56633"/>
    <w:rsid w:val="00E60754"/>
    <w:rsid w:val="00E6239E"/>
    <w:rsid w:val="00E64B1F"/>
    <w:rsid w:val="00E70A15"/>
    <w:rsid w:val="00E7138C"/>
    <w:rsid w:val="00E73EA9"/>
    <w:rsid w:val="00E74489"/>
    <w:rsid w:val="00E77056"/>
    <w:rsid w:val="00E8074F"/>
    <w:rsid w:val="00E8153E"/>
    <w:rsid w:val="00E815E5"/>
    <w:rsid w:val="00E84682"/>
    <w:rsid w:val="00E8508C"/>
    <w:rsid w:val="00E85585"/>
    <w:rsid w:val="00E91755"/>
    <w:rsid w:val="00E92542"/>
    <w:rsid w:val="00E95D81"/>
    <w:rsid w:val="00E9627C"/>
    <w:rsid w:val="00E96856"/>
    <w:rsid w:val="00EA2B2F"/>
    <w:rsid w:val="00EA52A0"/>
    <w:rsid w:val="00EA61DC"/>
    <w:rsid w:val="00EA6CE0"/>
    <w:rsid w:val="00EA71FF"/>
    <w:rsid w:val="00EA7706"/>
    <w:rsid w:val="00EB1382"/>
    <w:rsid w:val="00EB3D1F"/>
    <w:rsid w:val="00EB56BE"/>
    <w:rsid w:val="00EB6F17"/>
    <w:rsid w:val="00EB78B2"/>
    <w:rsid w:val="00EC0907"/>
    <w:rsid w:val="00EC4610"/>
    <w:rsid w:val="00EC7963"/>
    <w:rsid w:val="00ED0D27"/>
    <w:rsid w:val="00ED26BE"/>
    <w:rsid w:val="00ED3A3C"/>
    <w:rsid w:val="00ED6138"/>
    <w:rsid w:val="00ED6813"/>
    <w:rsid w:val="00ED7CE6"/>
    <w:rsid w:val="00EE0241"/>
    <w:rsid w:val="00EE1DE1"/>
    <w:rsid w:val="00EE595B"/>
    <w:rsid w:val="00EF7A67"/>
    <w:rsid w:val="00F015D0"/>
    <w:rsid w:val="00F03A11"/>
    <w:rsid w:val="00F044B1"/>
    <w:rsid w:val="00F05162"/>
    <w:rsid w:val="00F07D58"/>
    <w:rsid w:val="00F13E37"/>
    <w:rsid w:val="00F1701E"/>
    <w:rsid w:val="00F2249A"/>
    <w:rsid w:val="00F23C0A"/>
    <w:rsid w:val="00F27232"/>
    <w:rsid w:val="00F2733D"/>
    <w:rsid w:val="00F300F0"/>
    <w:rsid w:val="00F30678"/>
    <w:rsid w:val="00F31044"/>
    <w:rsid w:val="00F31520"/>
    <w:rsid w:val="00F317DD"/>
    <w:rsid w:val="00F3292B"/>
    <w:rsid w:val="00F350F8"/>
    <w:rsid w:val="00F3688E"/>
    <w:rsid w:val="00F37D96"/>
    <w:rsid w:val="00F4177C"/>
    <w:rsid w:val="00F45CB2"/>
    <w:rsid w:val="00F47983"/>
    <w:rsid w:val="00F515F5"/>
    <w:rsid w:val="00F51786"/>
    <w:rsid w:val="00F527D1"/>
    <w:rsid w:val="00F54C57"/>
    <w:rsid w:val="00F56440"/>
    <w:rsid w:val="00F610A9"/>
    <w:rsid w:val="00F62B6C"/>
    <w:rsid w:val="00F62FF2"/>
    <w:rsid w:val="00F63710"/>
    <w:rsid w:val="00F6624C"/>
    <w:rsid w:val="00F67082"/>
    <w:rsid w:val="00F7125E"/>
    <w:rsid w:val="00F7699C"/>
    <w:rsid w:val="00F77A02"/>
    <w:rsid w:val="00F83B93"/>
    <w:rsid w:val="00F8452F"/>
    <w:rsid w:val="00F850CF"/>
    <w:rsid w:val="00F87B3A"/>
    <w:rsid w:val="00F91736"/>
    <w:rsid w:val="00F91DC6"/>
    <w:rsid w:val="00F937AA"/>
    <w:rsid w:val="00F952D8"/>
    <w:rsid w:val="00F953FD"/>
    <w:rsid w:val="00F964F8"/>
    <w:rsid w:val="00F97DAF"/>
    <w:rsid w:val="00FA501D"/>
    <w:rsid w:val="00FA5C31"/>
    <w:rsid w:val="00FB04EF"/>
    <w:rsid w:val="00FB0AEA"/>
    <w:rsid w:val="00FB1114"/>
    <w:rsid w:val="00FB13DF"/>
    <w:rsid w:val="00FB1DC0"/>
    <w:rsid w:val="00FB3912"/>
    <w:rsid w:val="00FB3CCA"/>
    <w:rsid w:val="00FB3FA4"/>
    <w:rsid w:val="00FB7D46"/>
    <w:rsid w:val="00FC0AE1"/>
    <w:rsid w:val="00FC16F0"/>
    <w:rsid w:val="00FC225B"/>
    <w:rsid w:val="00FC416C"/>
    <w:rsid w:val="00FC6B1D"/>
    <w:rsid w:val="00FD1C58"/>
    <w:rsid w:val="00FD7F4C"/>
    <w:rsid w:val="00FE41D7"/>
    <w:rsid w:val="00FE553A"/>
    <w:rsid w:val="00FF0310"/>
    <w:rsid w:val="00FF0A6A"/>
    <w:rsid w:val="00FF3DDC"/>
    <w:rsid w:val="00FF507D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F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B6"/>
  </w:style>
  <w:style w:type="paragraph" w:styleId="Footer">
    <w:name w:val="footer"/>
    <w:basedOn w:val="Normal"/>
    <w:link w:val="FooterChar"/>
    <w:uiPriority w:val="99"/>
    <w:unhideWhenUsed/>
    <w:rsid w:val="0069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B6"/>
  </w:style>
  <w:style w:type="paragraph" w:styleId="BalloonText">
    <w:name w:val="Balloon Text"/>
    <w:basedOn w:val="Normal"/>
    <w:link w:val="BalloonTextChar"/>
    <w:uiPriority w:val="99"/>
    <w:semiHidden/>
    <w:unhideWhenUsed/>
    <w:rsid w:val="0069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603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OFinalPerformanceTableHead1">
    <w:name w:val="SO Final Performance Table Head 1"/>
    <w:rsid w:val="00A87603"/>
    <w:rPr>
      <w:rFonts w:ascii="Arial" w:eastAsia="SimSun" w:hAnsi="Arial"/>
      <w:b/>
      <w:color w:val="FFFFFF"/>
      <w:szCs w:val="24"/>
    </w:rPr>
  </w:style>
  <w:style w:type="paragraph" w:customStyle="1" w:styleId="SOFinalPerformanceTableText">
    <w:name w:val="SO Final Performance Table Text"/>
    <w:rsid w:val="00A87603"/>
    <w:pPr>
      <w:spacing w:before="120"/>
    </w:pPr>
    <w:rPr>
      <w:rFonts w:ascii="Arial" w:eastAsia="SimSun" w:hAnsi="Arial"/>
      <w:sz w:val="16"/>
      <w:szCs w:val="24"/>
    </w:rPr>
  </w:style>
  <w:style w:type="paragraph" w:customStyle="1" w:styleId="SOFinalPerformanceTableLetters">
    <w:name w:val="SO Final Performance Table Letters"/>
    <w:rsid w:val="00A87603"/>
    <w:pPr>
      <w:spacing w:before="120"/>
      <w:jc w:val="center"/>
    </w:pPr>
    <w:rPr>
      <w:rFonts w:ascii="Arial" w:eastAsia="SimSun" w:hAnsi="Arial"/>
      <w:b/>
      <w:sz w:val="24"/>
      <w:szCs w:val="24"/>
    </w:rPr>
  </w:style>
  <w:style w:type="paragraph" w:customStyle="1" w:styleId="Default">
    <w:name w:val="Default"/>
    <w:rsid w:val="0087765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OFinalHead3AfterHead2">
    <w:name w:val="SO Final Head 3 After Head 2"/>
    <w:rsid w:val="00877654"/>
    <w:pPr>
      <w:spacing w:before="24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77A63"/>
    <w:rPr>
      <w:color w:val="808080"/>
    </w:rPr>
  </w:style>
  <w:style w:type="paragraph" w:customStyle="1" w:styleId="SOFinalBullets">
    <w:name w:val="SO Final Bullets"/>
    <w:link w:val="SOFinalBulletsChar"/>
    <w:autoRedefine/>
    <w:rsid w:val="001362F0"/>
    <w:pPr>
      <w:numPr>
        <w:numId w:val="8"/>
      </w:numPr>
    </w:pPr>
    <w:rPr>
      <w:rFonts w:ascii="Arial" w:eastAsia="MS Mincho" w:hAnsi="Arial" w:cs="Arial"/>
      <w:color w:val="000000"/>
      <w:sz w:val="22"/>
      <w:lang w:val="en-US" w:eastAsia="en-US"/>
    </w:rPr>
  </w:style>
  <w:style w:type="character" w:customStyle="1" w:styleId="SOFinalBulletsChar">
    <w:name w:val="SO Final Bullets Char"/>
    <w:link w:val="SOFinalBullets"/>
    <w:rsid w:val="001362F0"/>
    <w:rPr>
      <w:rFonts w:ascii="Arial" w:eastAsia="MS Mincho" w:hAnsi="Arial" w:cs="Arial"/>
      <w:color w:val="000000"/>
      <w:sz w:val="22"/>
      <w:lang w:val="en-US" w:eastAsia="en-US"/>
    </w:rPr>
  </w:style>
  <w:style w:type="paragraph" w:customStyle="1" w:styleId="LAPFooter">
    <w:name w:val="LAP Footer"/>
    <w:next w:val="Normal"/>
    <w:qFormat/>
    <w:rsid w:val="00A25A52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F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B6"/>
  </w:style>
  <w:style w:type="paragraph" w:styleId="Footer">
    <w:name w:val="footer"/>
    <w:basedOn w:val="Normal"/>
    <w:link w:val="FooterChar"/>
    <w:uiPriority w:val="99"/>
    <w:unhideWhenUsed/>
    <w:rsid w:val="0069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B6"/>
  </w:style>
  <w:style w:type="paragraph" w:styleId="BalloonText">
    <w:name w:val="Balloon Text"/>
    <w:basedOn w:val="Normal"/>
    <w:link w:val="BalloonTextChar"/>
    <w:uiPriority w:val="99"/>
    <w:semiHidden/>
    <w:unhideWhenUsed/>
    <w:rsid w:val="0069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603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customStyle="1" w:styleId="SOFinalPerformanceTableHead1">
    <w:name w:val="SO Final Performance Table Head 1"/>
    <w:rsid w:val="00A87603"/>
    <w:rPr>
      <w:rFonts w:ascii="Arial" w:eastAsia="SimSun" w:hAnsi="Arial"/>
      <w:b/>
      <w:color w:val="FFFFFF"/>
      <w:szCs w:val="24"/>
    </w:rPr>
  </w:style>
  <w:style w:type="paragraph" w:customStyle="1" w:styleId="SOFinalPerformanceTableText">
    <w:name w:val="SO Final Performance Table Text"/>
    <w:rsid w:val="00A87603"/>
    <w:pPr>
      <w:spacing w:before="120"/>
    </w:pPr>
    <w:rPr>
      <w:rFonts w:ascii="Arial" w:eastAsia="SimSun" w:hAnsi="Arial"/>
      <w:sz w:val="16"/>
      <w:szCs w:val="24"/>
    </w:rPr>
  </w:style>
  <w:style w:type="paragraph" w:customStyle="1" w:styleId="SOFinalPerformanceTableLetters">
    <w:name w:val="SO Final Performance Table Letters"/>
    <w:rsid w:val="00A87603"/>
    <w:pPr>
      <w:spacing w:before="120"/>
      <w:jc w:val="center"/>
    </w:pPr>
    <w:rPr>
      <w:rFonts w:ascii="Arial" w:eastAsia="SimSun" w:hAnsi="Arial"/>
      <w:b/>
      <w:sz w:val="24"/>
      <w:szCs w:val="24"/>
    </w:rPr>
  </w:style>
  <w:style w:type="paragraph" w:customStyle="1" w:styleId="Default">
    <w:name w:val="Default"/>
    <w:rsid w:val="0087765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OFinalHead3AfterHead2">
    <w:name w:val="SO Final Head 3 After Head 2"/>
    <w:rsid w:val="00877654"/>
    <w:pPr>
      <w:spacing w:before="240"/>
    </w:pPr>
    <w:rPr>
      <w:rFonts w:ascii="Arial Narrow" w:eastAsia="Times New Roman" w:hAnsi="Arial Narrow"/>
      <w:b/>
      <w:color w:val="000000"/>
      <w:sz w:val="28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77A63"/>
    <w:rPr>
      <w:color w:val="808080"/>
    </w:rPr>
  </w:style>
  <w:style w:type="paragraph" w:customStyle="1" w:styleId="SOFinalBullets">
    <w:name w:val="SO Final Bullets"/>
    <w:link w:val="SOFinalBulletsChar"/>
    <w:autoRedefine/>
    <w:rsid w:val="001362F0"/>
    <w:pPr>
      <w:numPr>
        <w:numId w:val="8"/>
      </w:numPr>
    </w:pPr>
    <w:rPr>
      <w:rFonts w:ascii="Arial" w:eastAsia="MS Mincho" w:hAnsi="Arial" w:cs="Arial"/>
      <w:color w:val="000000"/>
      <w:sz w:val="22"/>
      <w:lang w:val="en-US" w:eastAsia="en-US"/>
    </w:rPr>
  </w:style>
  <w:style w:type="character" w:customStyle="1" w:styleId="SOFinalBulletsChar">
    <w:name w:val="SO Final Bullets Char"/>
    <w:link w:val="SOFinalBullets"/>
    <w:rsid w:val="001362F0"/>
    <w:rPr>
      <w:rFonts w:ascii="Arial" w:eastAsia="MS Mincho" w:hAnsi="Arial" w:cs="Arial"/>
      <w:color w:val="000000"/>
      <w:sz w:val="22"/>
      <w:lang w:val="en-US" w:eastAsia="en-US"/>
    </w:rPr>
  </w:style>
  <w:style w:type="paragraph" w:customStyle="1" w:styleId="LAPFooter">
    <w:name w:val="LAP Footer"/>
    <w:next w:val="Normal"/>
    <w:qFormat/>
    <w:rsid w:val="00A25A52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header" Target="header3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9.png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D8FA-FEC6-4F36-B97B-57C1F69B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Blackfriars Priory School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Frost</dc:creator>
  <cp:lastModifiedBy> </cp:lastModifiedBy>
  <cp:revision>13</cp:revision>
  <dcterms:created xsi:type="dcterms:W3CDTF">2015-05-24T01:39:00Z</dcterms:created>
  <dcterms:modified xsi:type="dcterms:W3CDTF">2015-10-19T00:16:00Z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A458489</vt:lpwstr>
  </property>
  <property fmtid="{D5CDD505-2E9C-101B-9397-08002B2CF9AE}" pid="4" name="Objective-Title">
    <vt:lpwstr>Topic 8 (and 3) - Geometry and Trigonometry - Tower</vt:lpwstr>
  </property>
  <property fmtid="{D5CDD505-2E9C-101B-9397-08002B2CF9AE}" pid="5" name="Objective-Comment">
    <vt:lpwstr/>
  </property>
  <property fmtid="{D5CDD505-2E9C-101B-9397-08002B2CF9AE}" pid="6" name="Objective-CreationStamp">
    <vt:filetime>2015-06-18T02:44:31Z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2015-10-19T00:13:10Z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5.1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