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C8B1" w14:textId="7E72D9FF" w:rsidR="009B64A5" w:rsidRDefault="009B64A5" w:rsidP="632C2DC3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7674BB25"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343204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Chinese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20288CC9"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693F02BE" w14:textId="45FEA356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eastAsia="SimSun" w:hAnsi="Roboto"/>
          <w:color w:val="000000"/>
        </w:rPr>
        <w:t> </w:t>
      </w:r>
    </w:p>
    <w:p w14:paraId="31592810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eastAsia="SimSun" w:hAnsi="Roboto"/>
        </w:rPr>
        <w:t> </w:t>
      </w:r>
    </w:p>
    <w:p w14:paraId="4462BD03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eastAsia="SimSun" w:hAnsi="Roboto"/>
        </w:rPr>
        <w:t> </w:t>
      </w:r>
    </w:p>
    <w:p w14:paraId="643AD3AC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965"/>
        <w:gridCol w:w="2177"/>
        <w:gridCol w:w="5170"/>
      </w:tblGrid>
      <w:tr w:rsidR="009B64A5" w14:paraId="276319FF" w14:textId="77777777" w:rsidTr="2AD3FD7F">
        <w:trPr>
          <w:trHeight w:val="300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AF9F5B5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53DD8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  <w:p w14:paraId="66661D11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67608A4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93668E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</w:tr>
      <w:tr w:rsidR="00DF79C4" w14:paraId="780D2E38" w14:textId="77777777" w:rsidTr="2AD3FD7F">
        <w:trPr>
          <w:trHeight w:val="300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085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7D349ED6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18E49A0B" w14:textId="2215AD7F" w:rsidR="390D477A" w:rsidRDefault="390D477A" w:rsidP="7D349ED6">
            <w:pPr>
              <w:pStyle w:val="paragraph"/>
              <w:spacing w:before="0" w:beforeAutospacing="0" w:after="0" w:afterAutospacing="0"/>
              <w:rPr>
                <w:rFonts w:ascii="Roboto Light" w:hAnsi="Roboto Light"/>
                <w:b/>
                <w:bCs/>
                <w:color w:val="000000" w:themeColor="text1"/>
                <w:sz w:val="18"/>
                <w:szCs w:val="18"/>
              </w:rPr>
            </w:pPr>
            <w:r w:rsidRPr="7D349ED6">
              <w:rPr>
                <w:rFonts w:ascii="Roboto Light" w:hAnsi="Roboto Light"/>
                <w:b/>
                <w:bCs/>
                <w:color w:val="000000" w:themeColor="text1"/>
                <w:sz w:val="18"/>
                <w:szCs w:val="18"/>
              </w:rPr>
              <w:t>Theme: The individual – Recreation and Leisure</w:t>
            </w:r>
          </w:p>
          <w:p w14:paraId="0E3AF4EE" w14:textId="1CD8988C" w:rsidR="7D349ED6" w:rsidRDefault="7D349ED6" w:rsidP="7D349ED6">
            <w:pPr>
              <w:pStyle w:val="paragraph"/>
              <w:spacing w:before="0" w:beforeAutospacing="0" w:after="0" w:afterAutospacing="0"/>
              <w:rPr>
                <w:rFonts w:ascii="Roboto Light" w:hAnsi="Roboto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FD103B8" w14:textId="564E9529" w:rsidR="00A95DBC" w:rsidRPr="00A95DBC" w:rsidRDefault="00A95DBC" w:rsidP="7D349ED6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Group Discussion: </w:t>
            </w:r>
            <w:r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Students participate in a</w:t>
            </w:r>
            <w:r w:rsidR="1C38A49F"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prepared but unscripted small </w:t>
            </w:r>
            <w:r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group</w:t>
            </w:r>
            <w:r w:rsidR="00C962B5"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discussion</w:t>
            </w:r>
            <w:r w:rsidR="2FC875D0"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r w:rsidR="00343204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Chinese</w:t>
            </w:r>
            <w:r w:rsidRPr="03313DD7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about sports and /or hobbies and how people spend their free time. </w:t>
            </w:r>
          </w:p>
          <w:p w14:paraId="4088A57A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5410812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Students may choose to ask questions and talk about one or more of the following during the discussion: </w:t>
            </w:r>
          </w:p>
          <w:p w14:paraId="3ADF70B5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8F3A540" w14:textId="4D38F153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sports and/or hobbies in </w:t>
            </w:r>
            <w:r w:rsidR="00343204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China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6174565" w14:textId="2E6A84FE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leisure activities in </w:t>
            </w:r>
            <w:r w:rsidR="00343204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China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5CDEF8F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Sports and/or hobbies they enjoy </w:t>
            </w:r>
          </w:p>
          <w:p w14:paraId="286C1FCF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How they spend their free time </w:t>
            </w:r>
          </w:p>
          <w:p w14:paraId="570D2064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Sports, hobbies and or leisure activities they would like to try</w:t>
            </w:r>
          </w:p>
          <w:p w14:paraId="6F6B3C32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7A9347F1" w14:textId="650E4E89" w:rsidR="00DF79C4" w:rsidRPr="00556479" w:rsidRDefault="31810EC4" w:rsidP="74D04222">
            <w:pPr>
              <w:tabs>
                <w:tab w:val="left" w:pos="720"/>
              </w:tabs>
              <w:spacing w:before="60" w:after="0"/>
              <w:ind w:left="104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2915E297">
              <w:rPr>
                <w:rStyle w:val="eop"/>
                <w:rFonts w:ascii="Roboto Light" w:eastAsia="SimSun" w:hAnsi="Roboto Light"/>
                <w:color w:val="000000" w:themeColor="text1"/>
                <w:sz w:val="18"/>
                <w:szCs w:val="18"/>
              </w:rPr>
              <w:t>To prepare</w:t>
            </w:r>
            <w:r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, students learn and use language to talk about sports, </w:t>
            </w:r>
            <w:proofErr w:type="gramStart"/>
            <w:r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hobbies</w:t>
            </w:r>
            <w:proofErr w:type="gramEnd"/>
            <w:r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 and free time. They investigate what similarities or differences there are between sports, </w:t>
            </w:r>
            <w:r w:rsidR="5F4ECA39"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hobbies</w:t>
            </w:r>
            <w:r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 and leisure</w:t>
            </w:r>
            <w:r w:rsidR="100D5F10"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 activities in Australia and China</w:t>
            </w:r>
            <w:r w:rsidR="0CCC60F1" w:rsidRPr="2915E29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.</w:t>
            </w:r>
          </w:p>
          <w:p w14:paraId="7FF4C620" w14:textId="762EBAFD" w:rsidR="00DF79C4" w:rsidRPr="00556479" w:rsidRDefault="00DF79C4" w:rsidP="74D042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eastAsia="SimSun" w:hAnsi="Roboto Light"/>
                <w:color w:val="000000" w:themeColor="text1"/>
                <w:sz w:val="18"/>
                <w:szCs w:val="18"/>
              </w:rPr>
            </w:pPr>
          </w:p>
          <w:p w14:paraId="52BDDF30" w14:textId="5A315D6F" w:rsidR="00DF79C4" w:rsidRDefault="00DF79C4" w:rsidP="74D04222">
            <w:pPr>
              <w:spacing w:before="60" w:after="0"/>
              <w:ind w:left="567" w:hanging="567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74D04222">
              <w:rPr>
                <w:rStyle w:val="eop"/>
                <w:rFonts w:ascii="Roboto Light" w:eastAsia="SimSun" w:hAnsi="Roboto Light"/>
                <w:color w:val="000000" w:themeColor="text1"/>
                <w:sz w:val="18"/>
                <w:szCs w:val="18"/>
              </w:rPr>
              <w:t> </w:t>
            </w:r>
            <w:r w:rsidR="09C29AFB" w:rsidRPr="74D04222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 Students will be assessed on their ability to </w:t>
            </w:r>
          </w:p>
          <w:p w14:paraId="14AE4767" w14:textId="56F0AC10" w:rsidR="09C29AFB" w:rsidRDefault="09C29AFB" w:rsidP="74D04222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74D04222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sustain and initiate communication in Chinese</w:t>
            </w:r>
          </w:p>
          <w:p w14:paraId="0D39155B" w14:textId="14059767" w:rsidR="09C29AFB" w:rsidRDefault="09C29AFB" w:rsidP="74D04222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74D04222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handle unpredictable elements of discussion </w:t>
            </w:r>
          </w:p>
          <w:p w14:paraId="70187397" w14:textId="674D51E4" w:rsidR="09C29AFB" w:rsidRDefault="09C29AFB" w:rsidP="74D04222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</w:pPr>
            <w:r w:rsidRPr="74D04222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lastRenderedPageBreak/>
              <w:t xml:space="preserve">provide evidence of depth and variety of content in the treatment of your ideas </w:t>
            </w:r>
            <w:proofErr w:type="gramStart"/>
            <w:r w:rsidRPr="74D04222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and;</w:t>
            </w:r>
            <w:proofErr w:type="gramEnd"/>
          </w:p>
          <w:p w14:paraId="1E5581B8" w14:textId="00701DF1" w:rsidR="09C29AFB" w:rsidRDefault="09C29AFB" w:rsidP="74D04222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</w:pPr>
            <w:r w:rsidRPr="74D04222">
              <w:rPr>
                <w:rFonts w:ascii="Roboto Light" w:eastAsia="Roboto Light" w:hAnsi="Roboto Light" w:cs="Roboto Light"/>
                <w:sz w:val="18"/>
                <w:szCs w:val="18"/>
              </w:rPr>
              <w:t>use a range of expressions accurately</w:t>
            </w:r>
          </w:p>
          <w:p w14:paraId="35D6B86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200253AB" w14:textId="188449DB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901B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AD3FD7F">
              <w:rPr>
                <w:rStyle w:val="eop"/>
                <w:rFonts w:ascii="Roboto Light" w:eastAsia="SimSun" w:hAnsi="Roboto Light"/>
                <w:sz w:val="18"/>
                <w:szCs w:val="18"/>
              </w:rPr>
              <w:lastRenderedPageBreak/>
              <w:t> </w:t>
            </w:r>
          </w:p>
          <w:p w14:paraId="2256928A" w14:textId="11AC9452" w:rsidR="10407672" w:rsidRDefault="10407672" w:rsidP="2AD3FD7F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2AD3FD7F">
              <w:rPr>
                <w:rStyle w:val="normaltextrun"/>
                <w:rFonts w:ascii="Roboto Light" w:eastAsia="Roboto Light" w:hAnsi="Roboto Light" w:cs="Roboto Light"/>
                <w:b/>
                <w:bCs/>
                <w:color w:val="000000" w:themeColor="text1"/>
                <w:sz w:val="18"/>
                <w:szCs w:val="18"/>
              </w:rPr>
              <w:t>Task length</w:t>
            </w:r>
            <w:r w:rsidRPr="2AD3FD7F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: Approximately 3 -4 minutes discussion time per student </w:t>
            </w:r>
          </w:p>
          <w:p w14:paraId="50E9405D" w14:textId="63BE6A0C" w:rsidR="2AD3FD7F" w:rsidRDefault="2AD3FD7F" w:rsidP="2AD3FD7F">
            <w:pPr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07D1374E" w14:textId="37071A4E" w:rsidR="10407672" w:rsidRDefault="10407672" w:rsidP="2AD3FD7F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2AD3FD7F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Students will undertake the assessment in small groups. </w:t>
            </w:r>
          </w:p>
          <w:p w14:paraId="2D0BD434" w14:textId="1FB4FD13" w:rsidR="2AD3FD7F" w:rsidRDefault="2AD3FD7F" w:rsidP="2AD3FD7F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61DFF996" w14:textId="64802DC8" w:rsidR="10407672" w:rsidRDefault="10407672" w:rsidP="2AD3FD7F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2AD3FD7F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Each student must be identifiable for assessment purposes </w:t>
            </w:r>
          </w:p>
          <w:p w14:paraId="18A5D142" w14:textId="5312E35B" w:rsidR="2AD3FD7F" w:rsidRDefault="2AD3FD7F" w:rsidP="2AD3FD7F">
            <w:pPr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5EA823CD" w14:textId="494855F1" w:rsidR="10407672" w:rsidRDefault="10407672" w:rsidP="2AD3FD7F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2AD3FD7F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No notes or cue cards permitted but students may refer to pictures or other support materials.</w:t>
            </w:r>
          </w:p>
          <w:p w14:paraId="773A3816" w14:textId="7B6E17FC" w:rsidR="2AD3FD7F" w:rsidRDefault="2AD3FD7F" w:rsidP="2AD3FD7F">
            <w:pPr>
              <w:pStyle w:val="paragraph"/>
              <w:spacing w:before="0" w:beforeAutospacing="0" w:after="0" w:afterAutospacing="0"/>
              <w:ind w:left="1080"/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613E9607" w14:textId="6CA2F442" w:rsidR="00DF79C4" w:rsidRPr="00556479" w:rsidRDefault="0028228B" w:rsidP="0EEDB92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EEDB924">
              <w:rPr>
                <w:rStyle w:val="eop"/>
                <w:rFonts w:ascii="Roboto Light" w:hAnsi="Roboto Light"/>
                <w:sz w:val="18"/>
                <w:szCs w:val="18"/>
              </w:rPr>
              <w:t>.</w:t>
            </w:r>
          </w:p>
          <w:p w14:paraId="390E6E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9BA8EE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050898F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35E046C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807B8A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A44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4D0207E4" w14:textId="782C658F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343204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61F59656" w14:textId="0B7259AA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343204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eastAsia="SimSun" w:hAnsi="Roboto Light"/>
                <w:color w:val="BFBFBF" w:themeColor="background1" w:themeShade="BF"/>
                <w:sz w:val="18"/>
                <w:szCs w:val="18"/>
              </w:rPr>
              <w:t> </w:t>
            </w:r>
          </w:p>
          <w:p w14:paraId="25953949" w14:textId="74105318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343204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68C3696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BAF83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0767462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1FFACC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396CDB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B5DD99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A714B0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758F96E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3B65C44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27D76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57F245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29A217F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7E2A0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651F63C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482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F579F1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F80064F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5555" w14:textId="77777777" w:rsidR="00DF79C4" w:rsidRPr="00556479" w:rsidRDefault="00DF79C4" w:rsidP="003F32F9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14:paraId="120177A5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14:paraId="5D57BFA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14:paraId="0A5FFA7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14:paraId="1F1801FE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14:paraId="77113C8B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14:paraId="6B4CA77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14:paraId="76C07922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14:paraId="50F3FA8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14:paraId="3ADEB32F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14:paraId="122145C4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E1 Capacity to convey information accurately and appropriately</w:t>
            </w:r>
          </w:p>
          <w:p w14:paraId="217E221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 and features)</w:t>
            </w:r>
          </w:p>
          <w:p w14:paraId="7EEF3E9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structures and features, grammar)</w:t>
            </w:r>
          </w:p>
          <w:p w14:paraId="3B4156CA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14:paraId="54AB49BD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14:paraId="4A38C70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14:paraId="7F37480D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14:paraId="06D420FF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14:paraId="13029D4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14:paraId="66592B19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>E3 Capacity to interact and maintain a conversation and discussion</w:t>
            </w:r>
          </w:p>
          <w:p w14:paraId="05D74AA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Interact on topics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relating to the interlocutor, interest in the topic) </w:t>
            </w:r>
          </w:p>
          <w:p w14:paraId="2F57CA13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comprehension, responding to cues)</w:t>
            </w:r>
          </w:p>
          <w:p w14:paraId="0383F2FB" w14:textId="55F019D6" w:rsidR="00DF79C4" w:rsidRPr="00556479" w:rsidRDefault="00DF79C4" w:rsidP="0055647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14:paraId="325EA10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2D835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6836A1F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F20F1DD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D9E827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2A6F59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98EE3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EC9990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798BB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6E4FE37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07832A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2F36C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DD762D6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3FD0303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5BCBD2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50A8441B" w14:textId="77777777" w:rsidR="0073416A" w:rsidRPr="0073416A" w:rsidRDefault="0073416A" w:rsidP="0073416A">
      <w:pPr>
        <w:rPr>
          <w:lang w:val="en-US"/>
        </w:rPr>
      </w:pPr>
    </w:p>
    <w:sectPr w:rsidR="0073416A" w:rsidRP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D8AA5" w14:textId="77777777" w:rsidR="00CB408E" w:rsidRDefault="00CB408E" w:rsidP="00C12EC7">
      <w:pPr>
        <w:spacing w:after="0" w:line="240" w:lineRule="auto"/>
      </w:pPr>
      <w:r>
        <w:separator/>
      </w:r>
    </w:p>
  </w:endnote>
  <w:endnote w:type="continuationSeparator" w:id="0">
    <w:p w14:paraId="3668E46B" w14:textId="77777777" w:rsidR="00CB408E" w:rsidRDefault="00CB408E" w:rsidP="00C1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EE4A" w14:textId="01DDE0AC" w:rsidR="00C12EC7" w:rsidRDefault="00EF7A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800D8E9" wp14:editId="012288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1C2DE" w14:textId="5C1D6FCD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0D8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MVeV7Y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1B81C2DE" w14:textId="5C1D6FCD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5889D" w14:textId="2256D085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037DF"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b3KAyz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F05889D" w14:textId="2256D085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2A5E" w14:textId="4CEBD1D0" w:rsidR="00EF7AEA" w:rsidRPr="00641DAE" w:rsidRDefault="00EF7AEA" w:rsidP="00EF7AEA">
    <w:pPr>
      <w:pStyle w:val="Footer"/>
    </w:pPr>
    <w:r w:rsidRPr="00CA0D38">
      <w:rPr>
        <w:sz w:val="14"/>
      </w:rPr>
      <w:t xml:space="preserve">Ref: </w:t>
    </w:r>
    <w:r w:rsidRPr="00EF7AEA">
      <w:rPr>
        <w:sz w:val="14"/>
      </w:rPr>
      <w:t>A</w:t>
    </w:r>
    <w:proofErr w:type="gramStart"/>
    <w:r w:rsidRPr="00EF7AEA">
      <w:rPr>
        <w:sz w:val="14"/>
      </w:rPr>
      <w:t>1491350</w:t>
    </w:r>
    <w:r w:rsidRPr="00763B0E">
      <w:rPr>
        <w:sz w:val="14"/>
      </w:rPr>
      <w:t>,  (</w:t>
    </w:r>
    <w:proofErr w:type="gramEnd"/>
    <w:r w:rsidRPr="00763B0E">
      <w:rPr>
        <w:sz w:val="14"/>
      </w:rPr>
      <w:t>updated November 2024)</w:t>
    </w:r>
  </w:p>
  <w:p w14:paraId="7AC42DA3" w14:textId="51518874" w:rsidR="00EF7AEA" w:rsidRPr="00204B0D" w:rsidRDefault="00EF7AEA" w:rsidP="00EF7AEA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39697DC" wp14:editId="736D1096">
              <wp:simplePos x="0" y="0"/>
              <wp:positionH relativeFrom="page">
                <wp:align>center</wp:align>
              </wp:positionH>
              <wp:positionV relativeFrom="page">
                <wp:posOffset>10012680</wp:posOffset>
              </wp:positionV>
              <wp:extent cx="443865" cy="443865"/>
              <wp:effectExtent l="0" t="0" r="18415" b="15240"/>
              <wp:wrapNone/>
              <wp:docPr id="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6AADF" w14:textId="77777777" w:rsidR="00EF7AEA" w:rsidRPr="00776610" w:rsidRDefault="00EF7AEA" w:rsidP="00EF7A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7661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697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left:0;text-align:left;margin-left:0;margin-top:788.4pt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" filled="f" stroked="f">
              <v:textbox style="mso-fit-shape-to-text:t" inset="0,15pt,0,0">
                <w:txbxContent>
                  <w:p w14:paraId="78A6AADF" w14:textId="77777777" w:rsidR="00EF7AEA" w:rsidRPr="00776610" w:rsidRDefault="00EF7AEA" w:rsidP="00EF7A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7661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A0D38">
      <w:rPr>
        <w:sz w:val="14"/>
      </w:rPr>
      <w:t>© SACE Board of South Australia 20</w:t>
    </w:r>
    <w:r>
      <w:rPr>
        <w:sz w:val="14"/>
      </w:rPr>
      <w:t>24</w:t>
    </w:r>
  </w:p>
  <w:p w14:paraId="2337527B" w14:textId="0DDCFD0B" w:rsidR="00C12EC7" w:rsidRPr="00EF7AEA" w:rsidRDefault="009C0CCC" w:rsidP="00EF7AEA">
    <w:pPr>
      <w:pStyle w:val="Footer"/>
      <w:jc w:val="right"/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22DD75F" wp14:editId="71E458B9">
              <wp:simplePos x="0" y="0"/>
              <wp:positionH relativeFrom="margin">
                <wp:align>center</wp:align>
              </wp:positionH>
              <wp:positionV relativeFrom="paragraph">
                <wp:posOffset>179121</wp:posOffset>
              </wp:positionV>
              <wp:extent cx="443865" cy="443865"/>
              <wp:effectExtent l="0" t="0" r="5080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43651" w14:textId="2C9491D3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DD75F" id="Text Box 7" o:spid="_x0000_s1031" type="#_x0000_t202" alt="OFFICIAL " style="position:absolute;left:0;text-align:left;margin-left:0;margin-top:14.1pt;width:34.95pt;height:34.95pt;z-index:25167360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" filled="f" stroked="f">
              <v:fill o:detectmouseclick="t"/>
              <v:textbox style="mso-fit-shape-to-text:t" inset="0,0,0,0">
                <w:txbxContent>
                  <w:p w14:paraId="50B43651" w14:textId="2C9491D3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F7AEA">
      <w:fldChar w:fldCharType="begin"/>
    </w:r>
    <w:r w:rsidR="00EF7AEA">
      <w:instrText xml:space="preserve"> PAGE   \* MERGEFORMAT </w:instrText>
    </w:r>
    <w:r w:rsidR="00EF7AEA">
      <w:fldChar w:fldCharType="separate"/>
    </w:r>
    <w:r w:rsidR="00EF7AEA">
      <w:t>1</w:t>
    </w:r>
    <w:r w:rsidR="00EF7AE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4C7A" w14:textId="3946D089" w:rsidR="00C12EC7" w:rsidRDefault="00EF7A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CBADB21" wp14:editId="281AA9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C554F" w14:textId="18C19690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ADB2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omlYZ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DDC554F" w14:textId="18C19690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6A21" w14:textId="35162E96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13396" id="_x0000_s1034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teiP8T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0C8A6A21" w14:textId="35162E96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D7C64" w14:textId="77777777" w:rsidR="00CB408E" w:rsidRDefault="00CB408E" w:rsidP="00C12EC7">
      <w:pPr>
        <w:spacing w:after="0" w:line="240" w:lineRule="auto"/>
      </w:pPr>
      <w:r>
        <w:separator/>
      </w:r>
    </w:p>
  </w:footnote>
  <w:footnote w:type="continuationSeparator" w:id="0">
    <w:p w14:paraId="53290119" w14:textId="77777777" w:rsidR="00CB408E" w:rsidRDefault="00CB408E" w:rsidP="00C1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7A89" w14:textId="41ECFF7D" w:rsidR="00C12EC7" w:rsidRDefault="00EF7A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C124211" wp14:editId="08A36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226CE" w14:textId="4B475F6A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24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197226CE" w14:textId="4B475F6A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9396" w14:textId="06A7112B" w:rsidR="00C12EC7" w:rsidRDefault="00EF7A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24A4609" wp14:editId="14618BFD">
              <wp:simplePos x="914400" y="45354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2ED49" w14:textId="5DB5EB00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A46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5E2ED49" w14:textId="5DB5EB00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0769" w14:textId="7E625309" w:rsidR="00C12EC7" w:rsidRDefault="00EF7A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D186F64" wp14:editId="6C3701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51AD" w14:textId="1A1041A0" w:rsidR="00EF7AEA" w:rsidRPr="00EF7AEA" w:rsidRDefault="00EF7A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F7A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86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Pvb3b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57E51AD" w14:textId="1A1041A0" w:rsidR="00EF7AEA" w:rsidRPr="00EF7AEA" w:rsidRDefault="00EF7A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F7A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3FB46"/>
    <w:multiLevelType w:val="hybridMultilevel"/>
    <w:tmpl w:val="96248A42"/>
    <w:lvl w:ilvl="0" w:tplc="8A74ED86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C586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C1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F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87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E8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4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6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20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ascii="Roboto Light" w:eastAsia="SimSun" w:hAnsi="Roboto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EB64B1"/>
    <w:multiLevelType w:val="multilevel"/>
    <w:tmpl w:val="4ED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8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16"/>
  </w:num>
  <w:num w:numId="13">
    <w:abstractNumId w:val="8"/>
  </w:num>
  <w:num w:numId="14">
    <w:abstractNumId w:val="13"/>
  </w:num>
  <w:num w:numId="15">
    <w:abstractNumId w:val="22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23"/>
  </w:num>
  <w:num w:numId="21">
    <w:abstractNumId w:val="12"/>
  </w:num>
  <w:num w:numId="22">
    <w:abstractNumId w:val="6"/>
  </w:num>
  <w:num w:numId="23">
    <w:abstractNumId w:val="1"/>
  </w:num>
  <w:num w:numId="24">
    <w:abstractNumId w:val="14"/>
  </w:num>
  <w:num w:numId="25">
    <w:abstractNumId w:val="7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171683"/>
    <w:rsid w:val="001E0459"/>
    <w:rsid w:val="00224F5B"/>
    <w:rsid w:val="0028228B"/>
    <w:rsid w:val="002A41CE"/>
    <w:rsid w:val="00343204"/>
    <w:rsid w:val="003C30CD"/>
    <w:rsid w:val="003F25F3"/>
    <w:rsid w:val="003F32F9"/>
    <w:rsid w:val="0041092D"/>
    <w:rsid w:val="004E1F29"/>
    <w:rsid w:val="00556479"/>
    <w:rsid w:val="0060779D"/>
    <w:rsid w:val="00670D4C"/>
    <w:rsid w:val="006718AF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50A39"/>
    <w:rsid w:val="008A657E"/>
    <w:rsid w:val="008B60A8"/>
    <w:rsid w:val="009B64A5"/>
    <w:rsid w:val="009C0CCC"/>
    <w:rsid w:val="009F223D"/>
    <w:rsid w:val="00A95DBC"/>
    <w:rsid w:val="00AD1844"/>
    <w:rsid w:val="00B22E1C"/>
    <w:rsid w:val="00B85A8D"/>
    <w:rsid w:val="00C12EC7"/>
    <w:rsid w:val="00C57126"/>
    <w:rsid w:val="00C962B5"/>
    <w:rsid w:val="00CB408E"/>
    <w:rsid w:val="00CE281E"/>
    <w:rsid w:val="00CF5C9E"/>
    <w:rsid w:val="00DD124E"/>
    <w:rsid w:val="00DD4134"/>
    <w:rsid w:val="00DD607C"/>
    <w:rsid w:val="00DF79C4"/>
    <w:rsid w:val="00E51DBA"/>
    <w:rsid w:val="00E912C7"/>
    <w:rsid w:val="00EF7AEA"/>
    <w:rsid w:val="00F10984"/>
    <w:rsid w:val="00F158AB"/>
    <w:rsid w:val="00FB50B4"/>
    <w:rsid w:val="00FB6571"/>
    <w:rsid w:val="03313DD7"/>
    <w:rsid w:val="09C29AFB"/>
    <w:rsid w:val="0CCC60F1"/>
    <w:rsid w:val="0EEDB924"/>
    <w:rsid w:val="0FBB2167"/>
    <w:rsid w:val="100D5F10"/>
    <w:rsid w:val="10407672"/>
    <w:rsid w:val="1709BC00"/>
    <w:rsid w:val="1C38A49F"/>
    <w:rsid w:val="1F5D2B9B"/>
    <w:rsid w:val="20288CC9"/>
    <w:rsid w:val="285A11AC"/>
    <w:rsid w:val="2915E297"/>
    <w:rsid w:val="2AD3FD7F"/>
    <w:rsid w:val="2FC875D0"/>
    <w:rsid w:val="31810EC4"/>
    <w:rsid w:val="390D477A"/>
    <w:rsid w:val="48F46B0B"/>
    <w:rsid w:val="57EEE171"/>
    <w:rsid w:val="5F4ECA39"/>
    <w:rsid w:val="632C2DC3"/>
    <w:rsid w:val="6AEB5639"/>
    <w:rsid w:val="72ACB0D1"/>
    <w:rsid w:val="74D04222"/>
    <w:rsid w:val="7674BB25"/>
    <w:rsid w:val="7D349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eastAsia="SimSun" w:hAnsi="Arial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B64A5"/>
  </w:style>
  <w:style w:type="character" w:customStyle="1" w:styleId="eop">
    <w:name w:val="eop"/>
    <w:basedOn w:val="DefaultParagraphFont"/>
    <w:rsid w:val="009B64A5"/>
  </w:style>
  <w:style w:type="character" w:customStyle="1" w:styleId="tabchar">
    <w:name w:val="tabchar"/>
    <w:basedOn w:val="DefaultParagraphFont"/>
    <w:rsid w:val="009B64A5"/>
  </w:style>
  <w:style w:type="character" w:customStyle="1" w:styleId="Heading2Char">
    <w:name w:val="Heading 2 Char"/>
    <w:basedOn w:val="DefaultParagraphFont"/>
    <w:link w:val="Heading2"/>
    <w:rsid w:val="00C12EC7"/>
    <w:rPr>
      <w:rFonts w:ascii="Arial" w:eastAsia="SimSun" w:hAnsi="Arial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eastAsia="SimSun" w:hAnsi="Arial" w:cs="Times New Roman"/>
      <w:kern w:val="0"/>
      <w:szCs w:val="24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C12EC7"/>
    <w:rPr>
      <w:rFonts w:ascii="Arial" w:eastAsia="SimSun" w:hAnsi="Arial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eastAsia="MS Mincho" w:hAnsi="Times New Roman" w:cs="Times New Roman"/>
      <w:kern w:val="0"/>
      <w:szCs w:val="20"/>
      <w:lang w:eastAsia="en-US"/>
      <w14:ligatures w14:val="none"/>
    </w:rPr>
  </w:style>
  <w:style w:type="paragraph" w:customStyle="1" w:styleId="bullet3pttop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eastAsia="MS Mincho" w:hAnsi="Times New Roman" w:cs="Times New Roman"/>
      <w:kern w:val="0"/>
      <w:szCs w:val="2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7"/>
  </w:style>
  <w:style w:type="paragraph" w:styleId="Footer">
    <w:name w:val="footer"/>
    <w:aliases w:val="footnote"/>
    <w:basedOn w:val="Normal"/>
    <w:link w:val="FooterChar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12EC7"/>
  </w:style>
  <w:style w:type="paragraph" w:customStyle="1" w:styleId="Style2">
    <w:name w:val="Style2"/>
    <w:basedOn w:val="Normal"/>
    <w:qFormat/>
    <w:rsid w:val="00224F5B"/>
    <w:pPr>
      <w:spacing w:before="120" w:after="60" w:line="240" w:lineRule="auto"/>
    </w:pPr>
    <w:rPr>
      <w:rFonts w:ascii="Arial" w:eastAsia="Times New Roman" w:hAnsi="Arial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customStyle="1" w:styleId="SMBodyText">
    <w:name w:val="SM Body Text"/>
    <w:basedOn w:val="Normal"/>
    <w:qFormat/>
    <w:rsid w:val="00F158AB"/>
    <w:pPr>
      <w:spacing w:before="60" w:after="60" w:line="240" w:lineRule="auto"/>
    </w:pPr>
    <w:rPr>
      <w:rFonts w:ascii="Arial" w:eastAsia="Times New Roman" w:hAnsi="Arial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833011bbf23646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A1491350</value>
    </field>
    <field name="Objective-Title">
      <value order="0">AT1 - Interaction 1</value>
    </field>
    <field name="Objective-Description">
      <value order="0"/>
    </field>
    <field name="Objective-CreationStamp">
      <value order="0">2024-12-11T21:50:32Z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2024-12-11T21:57:23Z</value>
    </field>
    <field name="Objective-ModificationStamp">
      <value order="0">2024-12-11T21:57:24Z</value>
    </field>
    <field name="Objective-Owner">
      <value order="0">Anthony Bosnakis</value>
    </field>
    <field name="Objective-Path">
      <value order="0">Objective Global Folder:SACE Support Materials:SACE Support Materials Stage 1:Languages:Continuers:Chinese:Chinese (Continuers) 2025</value>
    </field>
    <field name="Objective-Parent">
      <value order="0">Chinese (Continuers) 2025</value>
    </field>
    <field name="Objective-State">
      <value order="0">Published</value>
    </field>
    <field name="Objective-VersionId">
      <value order="0">vA2231942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56CAB2B-B3BC-483F-8069-2F25ED555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F07AE-3630-4EE6-A89C-79A1FB0EE1C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131F25E6-126D-4E7A-B511-95025C2A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Louise (SACE)</dc:creator>
  <cp:keywords/>
  <dc:description/>
  <cp:lastModifiedBy>Comment</cp:lastModifiedBy>
  <cp:revision>48</cp:revision>
  <dcterms:created xsi:type="dcterms:W3CDTF">2024-12-05T23:02:00Z</dcterms:created>
  <dcterms:modified xsi:type="dcterms:W3CDTF">2024-12-11T21:53:00Z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2,3,4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3b071337,668509b5,77fa79ca,5,6,7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2024-12-11T21:53:34Z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d9049e45-e636-4f62-acd6-473efbb60aa0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A1491350</vt:lpwstr>
  </op:property>
  <op:property fmtid="{D5CDD505-2E9C-101B-9397-08002B2CF9AE}" pid="19" name="Objective-Title">
    <vt:lpwstr>AT1 - Interaction 1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2024-12-11T21:50:32Z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2024-12-11T21:57:23Z</vt:filetime>
  </op:property>
  <op:property fmtid="{D5CDD505-2E9C-101B-9397-08002B2CF9AE}" pid="25" name="Objective-ModificationStamp">
    <vt:filetime>2024-12-11T21:57:24Z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1:Languages:Continuers:Chinese:Chinese (Continuers) 2025</vt:lpwstr>
  </op:property>
  <op:property fmtid="{D5CDD505-2E9C-101B-9397-08002B2CF9AE}" pid="28" name="Objective-Parent">
    <vt:lpwstr>Chinese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vA2231942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