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EF9A" w14:textId="3FF97D71" w:rsidR="00BE5501" w:rsidRPr="000152D0" w:rsidRDefault="00BE5501" w:rsidP="00BE5501">
      <w:pPr>
        <w:keepNext/>
        <w:spacing w:after="0" w:line="276" w:lineRule="auto"/>
        <w:jc w:val="center"/>
        <w:outlineLvl w:val="1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Stage 1 Scientific Studies: Collaborative Inquiry</w:t>
      </w:r>
    </w:p>
    <w:p w14:paraId="7397B578" w14:textId="77777777" w:rsidR="00BE5501" w:rsidRPr="007E2797" w:rsidRDefault="00BE5501" w:rsidP="00BE5501">
      <w:pPr>
        <w:spacing w:after="0" w:line="276" w:lineRule="auto"/>
        <w:jc w:val="center"/>
        <w:rPr>
          <w:rFonts w:eastAsiaTheme="majorEastAsia" w:cstheme="minorHAnsi"/>
          <w:b/>
          <w:sz w:val="16"/>
          <w:szCs w:val="28"/>
        </w:rPr>
      </w:pPr>
    </w:p>
    <w:p w14:paraId="1E19A439" w14:textId="781AEA5B" w:rsidR="00BE5501" w:rsidRPr="000152D0" w:rsidRDefault="00BE5501" w:rsidP="00BE5501">
      <w:pPr>
        <w:spacing w:after="0" w:line="276" w:lineRule="auto"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Glass/Mug Storage</w:t>
      </w:r>
    </w:p>
    <w:p w14:paraId="58BDDA46" w14:textId="77777777" w:rsidR="00BE5501" w:rsidRPr="00973E03" w:rsidRDefault="00BE5501" w:rsidP="00BE5501">
      <w:pPr>
        <w:spacing w:after="0" w:line="276" w:lineRule="auto"/>
        <w:rPr>
          <w:rFonts w:eastAsiaTheme="majorEastAsia" w:cstheme="minorHAnsi"/>
          <w:sz w:val="24"/>
          <w:szCs w:val="24"/>
        </w:rPr>
      </w:pPr>
    </w:p>
    <w:p w14:paraId="09F0FABB" w14:textId="433C7DA1" w:rsidR="003C607C" w:rsidRDefault="003C607C" w:rsidP="00BE5501">
      <w:pPr>
        <w:spacing w:after="0" w:line="276" w:lineRule="auto"/>
        <w:rPr>
          <w:sz w:val="24"/>
        </w:rPr>
      </w:pPr>
      <w:r w:rsidRPr="00BE5501">
        <w:rPr>
          <w:sz w:val="24"/>
        </w:rPr>
        <w:t xml:space="preserve">Different people have different ideas about how drinking glasses or mugs should be </w:t>
      </w:r>
      <w:r w:rsidR="00F5135C" w:rsidRPr="00BE5501">
        <w:rPr>
          <w:sz w:val="24"/>
        </w:rPr>
        <w:t xml:space="preserve">hygienically </w:t>
      </w:r>
      <w:r w:rsidRPr="00BE5501">
        <w:rPr>
          <w:sz w:val="24"/>
        </w:rPr>
        <w:t>stored.  Some people believe they should be stored upright, others that they should be face down.  Some mugs are stored on hooks and other</w:t>
      </w:r>
      <w:r w:rsidR="009D070A" w:rsidRPr="00BE5501">
        <w:rPr>
          <w:sz w:val="24"/>
        </w:rPr>
        <w:t>s</w:t>
      </w:r>
      <w:r w:rsidRPr="00BE5501">
        <w:rPr>
          <w:sz w:val="24"/>
        </w:rPr>
        <w:t xml:space="preserve"> in boxes.</w:t>
      </w:r>
    </w:p>
    <w:p w14:paraId="02AC68A7" w14:textId="77777777" w:rsidR="00BE5501" w:rsidRPr="00BE5501" w:rsidRDefault="00BE5501" w:rsidP="00BE5501">
      <w:pPr>
        <w:spacing w:after="0" w:line="276" w:lineRule="auto"/>
        <w:rPr>
          <w:sz w:val="24"/>
        </w:rPr>
      </w:pPr>
    </w:p>
    <w:p w14:paraId="7CCF9E96" w14:textId="78B86524" w:rsidR="00B85946" w:rsidRDefault="00B85946" w:rsidP="00BE5501">
      <w:pPr>
        <w:spacing w:after="0" w:line="276" w:lineRule="auto"/>
        <w:rPr>
          <w:rFonts w:eastAsia="Times New Roman"/>
          <w:color w:val="000000"/>
          <w:sz w:val="24"/>
          <w:lang w:val="en-US"/>
        </w:rPr>
      </w:pPr>
      <w:r w:rsidRPr="00BE5501">
        <w:rPr>
          <w:sz w:val="24"/>
        </w:rPr>
        <w:t xml:space="preserve">In this task, you will work in a small group to </w:t>
      </w:r>
      <w:r w:rsidR="00F5135C" w:rsidRPr="00BE5501">
        <w:rPr>
          <w:sz w:val="24"/>
        </w:rPr>
        <w:t xml:space="preserve">deconstruct the problem, then </w:t>
      </w:r>
      <w:r w:rsidRPr="00BE5501">
        <w:rPr>
          <w:rFonts w:eastAsia="Times New Roman"/>
          <w:color w:val="000000"/>
          <w:sz w:val="24"/>
          <w:lang w:val="en-US"/>
        </w:rPr>
        <w:t xml:space="preserve">design and </w:t>
      </w:r>
      <w:proofErr w:type="gramStart"/>
      <w:r w:rsidRPr="00BE5501">
        <w:rPr>
          <w:rFonts w:eastAsia="Times New Roman"/>
          <w:color w:val="000000"/>
          <w:sz w:val="24"/>
          <w:lang w:val="en-US"/>
        </w:rPr>
        <w:t>conduct an investigation</w:t>
      </w:r>
      <w:proofErr w:type="gramEnd"/>
      <w:r w:rsidRPr="00BE5501">
        <w:rPr>
          <w:rFonts w:eastAsia="Times New Roman"/>
          <w:color w:val="000000"/>
          <w:sz w:val="24"/>
          <w:lang w:val="en-US"/>
        </w:rPr>
        <w:t xml:space="preserve"> </w:t>
      </w:r>
      <w:r w:rsidR="003C607C" w:rsidRPr="00BE5501">
        <w:rPr>
          <w:rFonts w:eastAsia="Times New Roman"/>
          <w:color w:val="000000"/>
          <w:sz w:val="24"/>
          <w:lang w:val="en-US"/>
        </w:rPr>
        <w:t>to make a recommendation about how drinking containers should be stored.</w:t>
      </w:r>
    </w:p>
    <w:p w14:paraId="550D1AC6" w14:textId="77777777" w:rsidR="00BE5501" w:rsidRPr="00BE5501" w:rsidRDefault="00BE5501" w:rsidP="00BE5501">
      <w:pPr>
        <w:spacing w:after="0" w:line="276" w:lineRule="auto"/>
        <w:rPr>
          <w:rFonts w:eastAsia="Times New Roman"/>
          <w:color w:val="000000"/>
          <w:sz w:val="24"/>
        </w:rPr>
      </w:pPr>
    </w:p>
    <w:p w14:paraId="4403EBB6" w14:textId="77777777" w:rsidR="00B85946" w:rsidRPr="00BE5501" w:rsidRDefault="00B85946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  <w:r w:rsidRPr="00BE5501">
        <w:rPr>
          <w:rFonts w:eastAsia="Times New Roman" w:cstheme="minorHAnsi"/>
          <w:b/>
          <w:color w:val="000000"/>
          <w:sz w:val="24"/>
          <w:lang w:val="en-US"/>
        </w:rPr>
        <w:t>Part A</w:t>
      </w:r>
    </w:p>
    <w:p w14:paraId="5D4C6210" w14:textId="77777777" w:rsidR="00BE5501" w:rsidRDefault="00BE5501" w:rsidP="00BE5501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65766B79" w14:textId="7706DCAA" w:rsidR="00B85946" w:rsidRPr="00BE5501" w:rsidRDefault="00B85946" w:rsidP="00BE5501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BE5501">
        <w:rPr>
          <w:rFonts w:eastAsia="Times New Roman" w:cstheme="minorHAnsi"/>
          <w:color w:val="000000"/>
          <w:sz w:val="24"/>
          <w:lang w:val="en-US"/>
        </w:rPr>
        <w:t>As a group, you will need to:</w:t>
      </w:r>
    </w:p>
    <w:p w14:paraId="0B05F04E" w14:textId="77777777" w:rsidR="00B85946" w:rsidRPr="00BE5501" w:rsidRDefault="00B85946" w:rsidP="00BE5501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deconstruct the problem to determine</w:t>
      </w:r>
      <w:r w:rsidR="009D070A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factors that need to be considered and</w:t>
      </w: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the most appropriate method for </w:t>
      </w:r>
      <w:proofErr w:type="gramStart"/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investigation</w:t>
      </w:r>
      <w:proofErr w:type="gramEnd"/>
    </w:p>
    <w:p w14:paraId="7DE090A9" w14:textId="77777777" w:rsidR="00B85946" w:rsidRPr="00BE5501" w:rsidRDefault="00B85946" w:rsidP="00BE5501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formulate investigable questions, hypotheses, or proposed </w:t>
      </w:r>
      <w:proofErr w:type="gramStart"/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solution</w:t>
      </w:r>
      <w:proofErr w:type="gramEnd"/>
    </w:p>
    <w:p w14:paraId="2B1AA9AB" w14:textId="77777777" w:rsidR="00F5135C" w:rsidRPr="00BE5501" w:rsidRDefault="00F5135C" w:rsidP="00BE5501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identify the </w:t>
      </w:r>
      <w:proofErr w:type="gramStart"/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variables</w:t>
      </w:r>
      <w:proofErr w:type="gramEnd"/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</w:t>
      </w:r>
    </w:p>
    <w:p w14:paraId="38EBCBC7" w14:textId="77777777" w:rsidR="00B85946" w:rsidRPr="00BE5501" w:rsidRDefault="00B85946" w:rsidP="00BE5501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select and test or trial, and using appropriate equipment, apparatus, and </w:t>
      </w:r>
      <w:proofErr w:type="gramStart"/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techniques</w:t>
      </w:r>
      <w:proofErr w:type="gramEnd"/>
    </w:p>
    <w:p w14:paraId="48F57625" w14:textId="77777777" w:rsidR="00B85946" w:rsidRPr="00BE5501" w:rsidRDefault="00F5135C" w:rsidP="00BE5501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determine what measurements will be required and how they will be made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.</w:t>
      </w:r>
    </w:p>
    <w:p w14:paraId="0BC25604" w14:textId="77777777" w:rsidR="003B5EC6" w:rsidRPr="00BE5501" w:rsidRDefault="003B5EC6" w:rsidP="00BE5501">
      <w:pPr>
        <w:spacing w:after="0" w:line="276" w:lineRule="auto"/>
        <w:rPr>
          <w:rFonts w:cstheme="minorHAnsi"/>
          <w:sz w:val="18"/>
          <w:szCs w:val="16"/>
        </w:rPr>
      </w:pPr>
    </w:p>
    <w:p w14:paraId="396A927F" w14:textId="77777777" w:rsidR="00B85946" w:rsidRPr="00BE5501" w:rsidRDefault="00FD7A8C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i/>
          <w:color w:val="000000"/>
          <w:sz w:val="24"/>
          <w:lang w:val="en-US"/>
        </w:rPr>
        <w:t>I</w:t>
      </w:r>
      <w:r w:rsidR="00B85946" w:rsidRPr="00BE5501">
        <w:rPr>
          <w:rFonts w:asciiTheme="minorHAnsi" w:eastAsia="Times New Roman" w:hAnsiTheme="minorHAnsi" w:cstheme="minorHAnsi"/>
          <w:i/>
          <w:color w:val="000000"/>
          <w:sz w:val="24"/>
          <w:lang w:val="en-US"/>
        </w:rPr>
        <w:t>ndividually</w:t>
      </w: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you will need to maintain 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a personal journal</w:t>
      </w: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in which you record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: </w:t>
      </w:r>
    </w:p>
    <w:p w14:paraId="4882F112" w14:textId="77777777" w:rsidR="00B85946" w:rsidRPr="00BE5501" w:rsidRDefault="00FD7A8C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the deconstruction of the problem, the 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initial </w:t>
      </w:r>
      <w:proofErr w:type="gramStart"/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thinking</w:t>
      </w:r>
      <w:proofErr w:type="gramEnd"/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and ideas</w:t>
      </w:r>
    </w:p>
    <w:p w14:paraId="62671EB2" w14:textId="77777777" w:rsidR="00B85946" w:rsidRPr="00BE5501" w:rsidRDefault="00FD7A8C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evidence of your contribution to the project with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supporting documenta</w:t>
      </w: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tion on the application of your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collaborative skills</w:t>
      </w: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(this may include, for example, minutes of group meetings)</w:t>
      </w:r>
    </w:p>
    <w:p w14:paraId="291186BB" w14:textId="77777777" w:rsidR="00F5135C" w:rsidRPr="00BE5501" w:rsidRDefault="00F5135C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the group </w:t>
      </w:r>
      <w:proofErr w:type="gramStart"/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design</w:t>
      </w:r>
      <w:proofErr w:type="gramEnd"/>
    </w:p>
    <w:p w14:paraId="206A7546" w14:textId="77777777" w:rsidR="00B85946" w:rsidRPr="00BE5501" w:rsidRDefault="00B85946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representation(s) of the data collected by the </w:t>
      </w:r>
      <w:proofErr w:type="gramStart"/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group</w:t>
      </w:r>
      <w:proofErr w:type="gramEnd"/>
    </w:p>
    <w:p w14:paraId="2F21C0E4" w14:textId="77777777" w:rsidR="00B85946" w:rsidRPr="00BE5501" w:rsidRDefault="00B85946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preliminary analysis and interpretation of the results/outcome</w:t>
      </w:r>
    </w:p>
    <w:p w14:paraId="3CF1C917" w14:textId="77777777" w:rsidR="00B85946" w:rsidRPr="00BE5501" w:rsidRDefault="00B85946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connections between results and scientific concepts.</w:t>
      </w:r>
    </w:p>
    <w:p w14:paraId="49685532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0"/>
          <w:lang w:val="en-US"/>
        </w:rPr>
      </w:pPr>
    </w:p>
    <w:p w14:paraId="22BC3E2A" w14:textId="55195F42" w:rsidR="00FD7A8C" w:rsidRPr="00BE5501" w:rsidRDefault="00FD7A8C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szCs w:val="20"/>
          <w:lang w:val="en-US"/>
        </w:rPr>
        <w:t xml:space="preserve">The journal can be 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szCs w:val="20"/>
          <w:lang w:val="en-US"/>
        </w:rPr>
        <w:t>no more than</w:t>
      </w:r>
      <w:r w:rsidR="00B85946" w:rsidRPr="00BE5501">
        <w:rPr>
          <w:rFonts w:asciiTheme="minorHAnsi" w:eastAsia="Times New Roman" w:hAnsiTheme="minorHAnsi" w:cstheme="minorHAnsi"/>
          <w:color w:val="000000"/>
          <w:sz w:val="28"/>
          <w:lang w:val="en-US"/>
        </w:rPr>
        <w:t xml:space="preserve"> 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eight</w:t>
      </w:r>
      <w:r w:rsidR="00B85946" w:rsidRPr="00BE5501">
        <w:rPr>
          <w:rFonts w:asciiTheme="minorHAnsi" w:eastAsia="Times New Roman" w:hAnsiTheme="minorHAnsi" w:cstheme="minorHAnsi"/>
          <w:color w:val="000000"/>
          <w:sz w:val="28"/>
          <w:lang w:val="en-US"/>
        </w:rPr>
        <w:t xml:space="preserve"> </w:t>
      </w:r>
      <w:r w:rsidR="00B85946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A4 pages if written or the</w:t>
      </w: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equivalent in multimodal form.</w:t>
      </w:r>
    </w:p>
    <w:p w14:paraId="6A402C26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</w:p>
    <w:p w14:paraId="2AA99DB0" w14:textId="088B7CD2" w:rsidR="00B85946" w:rsidRPr="00BE5501" w:rsidRDefault="00B85946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Pages should be single-sided A4 with minimum font size 10.</w:t>
      </w:r>
      <w:r w:rsidR="00FD7A8C"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Page reduction, such as two A4 </w:t>
      </w: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pages reduced to fit on one A4 page is not acceptable. </w:t>
      </w:r>
    </w:p>
    <w:p w14:paraId="70A851B3" w14:textId="77777777" w:rsidR="00BE5501" w:rsidRDefault="00BE5501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481326E7" w14:textId="73251520" w:rsidR="00FD7A8C" w:rsidRPr="00BE5501" w:rsidRDefault="00FD7A8C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  <w:r w:rsidRPr="00BE5501">
        <w:rPr>
          <w:rFonts w:eastAsia="Times New Roman" w:cstheme="minorHAnsi"/>
          <w:b/>
          <w:color w:val="000000"/>
          <w:sz w:val="24"/>
          <w:lang w:val="en-US"/>
        </w:rPr>
        <w:t>Part B</w:t>
      </w:r>
    </w:p>
    <w:p w14:paraId="324FCF1E" w14:textId="77777777" w:rsidR="00BE5501" w:rsidRDefault="00BE5501" w:rsidP="00BE5501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21C84E14" w14:textId="69C47F2D" w:rsidR="00FD7A8C" w:rsidRPr="00BE5501" w:rsidRDefault="00FD7A8C" w:rsidP="00BE5501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BE5501">
        <w:rPr>
          <w:rFonts w:eastAsia="Times New Roman" w:cstheme="minorHAnsi"/>
          <w:color w:val="000000"/>
          <w:sz w:val="24"/>
          <w:lang w:val="en-US"/>
        </w:rPr>
        <w:t xml:space="preserve">Your </w:t>
      </w:r>
      <w:r w:rsidRPr="00BE5501">
        <w:rPr>
          <w:rFonts w:eastAsia="Times New Roman" w:cstheme="minorHAnsi"/>
          <w:i/>
          <w:color w:val="000000"/>
          <w:sz w:val="24"/>
          <w:lang w:val="en-US"/>
        </w:rPr>
        <w:t>group</w:t>
      </w:r>
      <w:r w:rsidRPr="00BE5501">
        <w:rPr>
          <w:rFonts w:eastAsia="Times New Roman" w:cstheme="minorHAnsi"/>
          <w:color w:val="000000"/>
          <w:sz w:val="24"/>
          <w:lang w:val="en-US"/>
        </w:rPr>
        <w:t xml:space="preserve"> will collaborate to undertake the testing of your hypothesis or proposed solution.</w:t>
      </w:r>
    </w:p>
    <w:p w14:paraId="1E77BDAF" w14:textId="77777777" w:rsidR="00BE5501" w:rsidRDefault="00BE5501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2B34B9ED" w14:textId="77777777" w:rsidR="00BE5501" w:rsidRDefault="00BE5501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5A93DFAC" w14:textId="77777777" w:rsidR="00BE5501" w:rsidRDefault="00BE5501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13DAA3FE" w14:textId="77777777" w:rsidR="00BE5501" w:rsidRDefault="00BE5501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1C6806CC" w14:textId="1E6B4249" w:rsidR="00FD7A8C" w:rsidRPr="00BE5501" w:rsidRDefault="00FD7A8C" w:rsidP="00BE5501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  <w:r w:rsidRPr="00BE5501">
        <w:rPr>
          <w:rFonts w:eastAsia="Times New Roman" w:cstheme="minorHAnsi"/>
          <w:b/>
          <w:color w:val="000000"/>
          <w:sz w:val="24"/>
          <w:lang w:val="en-US"/>
        </w:rPr>
        <w:lastRenderedPageBreak/>
        <w:t>Part C</w:t>
      </w:r>
    </w:p>
    <w:p w14:paraId="1DE9005B" w14:textId="77777777" w:rsidR="00BE5501" w:rsidRDefault="00BE5501" w:rsidP="00BE5501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7A92EEE5" w14:textId="337B5D7A" w:rsidR="00B85946" w:rsidRPr="00BE5501" w:rsidRDefault="00FD7A8C" w:rsidP="780F8038">
      <w:pPr>
        <w:spacing w:after="0" w:line="276" w:lineRule="auto"/>
        <w:rPr>
          <w:rFonts w:eastAsia="Times New Roman"/>
          <w:color w:val="000000"/>
          <w:sz w:val="24"/>
          <w:szCs w:val="24"/>
        </w:rPr>
      </w:pPr>
      <w:r w:rsidRPr="780F8038">
        <w:rPr>
          <w:rFonts w:eastAsia="Times New Roman"/>
          <w:color w:val="000000" w:themeColor="text1"/>
          <w:sz w:val="24"/>
          <w:szCs w:val="24"/>
        </w:rPr>
        <w:t xml:space="preserve">You will </w:t>
      </w:r>
      <w:r w:rsidR="00B85946" w:rsidRPr="780F8038">
        <w:rPr>
          <w:rFonts w:eastAsia="Times New Roman"/>
          <w:i/>
          <w:iCs/>
          <w:color w:val="000000" w:themeColor="text1"/>
          <w:sz w:val="24"/>
          <w:szCs w:val="24"/>
        </w:rPr>
        <w:t>individually</w:t>
      </w:r>
      <w:r w:rsidR="00B85946" w:rsidRPr="780F8038">
        <w:rPr>
          <w:rFonts w:eastAsia="Times New Roman"/>
          <w:color w:val="000000" w:themeColor="text1"/>
          <w:sz w:val="24"/>
          <w:szCs w:val="24"/>
        </w:rPr>
        <w:t xml:space="preserve"> evaluate the collaborative inquiry</w:t>
      </w:r>
      <w:r w:rsidRPr="780F8038">
        <w:rPr>
          <w:rFonts w:eastAsia="Times New Roman"/>
          <w:color w:val="000000" w:themeColor="text1"/>
          <w:sz w:val="24"/>
          <w:szCs w:val="24"/>
        </w:rPr>
        <w:t>.</w:t>
      </w:r>
      <w:r w:rsidR="00B85946" w:rsidRPr="780F8038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944D0" w:rsidRPr="780F8038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85946" w:rsidRPr="780F8038">
        <w:rPr>
          <w:rFonts w:eastAsia="Times New Roman"/>
          <w:color w:val="000000" w:themeColor="text1"/>
          <w:sz w:val="24"/>
          <w:szCs w:val="24"/>
        </w:rPr>
        <w:t>This evaluation should include:</w:t>
      </w:r>
    </w:p>
    <w:p w14:paraId="71E3B209" w14:textId="77777777" w:rsidR="00B85946" w:rsidRPr="00BE5501" w:rsidRDefault="00B85946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a summary of the design and hypothesis</w:t>
      </w:r>
    </w:p>
    <w:p w14:paraId="4732045F" w14:textId="77777777" w:rsidR="00B85946" w:rsidRPr="00BE5501" w:rsidRDefault="00B85946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an evaluation of the procedures and results/outcome</w:t>
      </w:r>
    </w:p>
    <w:p w14:paraId="64DE8926" w14:textId="77777777" w:rsidR="00B85946" w:rsidRPr="00BE5501" w:rsidRDefault="00B85946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>an evaluation of the effectiveness of collaboration and its impact on results/outcomes</w:t>
      </w:r>
    </w:p>
    <w:p w14:paraId="48407270" w14:textId="77777777" w:rsidR="00B85946" w:rsidRPr="00BE5501" w:rsidRDefault="00B85946" w:rsidP="00BE5501">
      <w:pPr>
        <w:pStyle w:val="SOBullet"/>
        <w:numPr>
          <w:ilvl w:val="0"/>
          <w:numId w:val="2"/>
        </w:numPr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BE5501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a conclusion with justification and the consideration of possible limitations. </w:t>
      </w:r>
    </w:p>
    <w:p w14:paraId="6B730149" w14:textId="6F65F05B" w:rsidR="00B85946" w:rsidRDefault="00B85946" w:rsidP="00C2378C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18"/>
          <w:szCs w:val="16"/>
          <w:lang w:val="en-US"/>
        </w:rPr>
      </w:pPr>
    </w:p>
    <w:p w14:paraId="300222A8" w14:textId="77777777" w:rsidR="00C2378C" w:rsidRPr="00FB70DD" w:rsidRDefault="00C2378C" w:rsidP="00C2378C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B70DD">
        <w:rPr>
          <w:rFonts w:asciiTheme="minorHAnsi" w:hAnsiTheme="minorHAnsi" w:cstheme="minorHAnsi"/>
          <w:sz w:val="24"/>
          <w:szCs w:val="24"/>
          <w:lang w:val="en-US"/>
        </w:rPr>
        <w:t>When thinking about the effectiveness of the collaboration within your group, you may wish to consider:</w:t>
      </w:r>
    </w:p>
    <w:p w14:paraId="5CF8642A" w14:textId="77777777" w:rsidR="00C2378C" w:rsidRPr="00FB70DD" w:rsidRDefault="00C2378C" w:rsidP="00C2378C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what went well because of collaboration (with reasons)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?</w:t>
      </w:r>
    </w:p>
    <w:p w14:paraId="402796FE" w14:textId="77777777" w:rsidR="00C2378C" w:rsidRPr="00FB70DD" w:rsidRDefault="00C2378C" w:rsidP="00C2378C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what aspect of the collaboration would you change (and why)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?</w:t>
      </w:r>
    </w:p>
    <w:p w14:paraId="49D87227" w14:textId="77777777" w:rsidR="00C2378C" w:rsidRPr="00FB70DD" w:rsidRDefault="00C2378C" w:rsidP="00C2378C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FB70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what problem the group needed to solve and how the group went about solving the problem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?</w:t>
      </w:r>
    </w:p>
    <w:p w14:paraId="0FA020E1" w14:textId="77777777" w:rsidR="00C2378C" w:rsidRDefault="00C2378C" w:rsidP="00C2378C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36053C1D" w14:textId="77777777" w:rsidR="00FD7A8C" w:rsidRPr="00BE5501" w:rsidRDefault="00FD7A8C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  <w:r w:rsidRPr="00BE5501">
        <w:rPr>
          <w:rFonts w:asciiTheme="minorHAnsi" w:hAnsiTheme="minorHAnsi" w:cstheme="minorHAnsi"/>
          <w:sz w:val="24"/>
          <w:lang w:val="en-US"/>
        </w:rPr>
        <w:t>You may choose to:</w:t>
      </w:r>
    </w:p>
    <w:p w14:paraId="01E00246" w14:textId="77777777" w:rsidR="00FD7A8C" w:rsidRPr="00BE5501" w:rsidRDefault="00FD7A8C" w:rsidP="00BE5501">
      <w:pPr>
        <w:pStyle w:val="SOBulle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  <w:r w:rsidRPr="00BE5501">
        <w:rPr>
          <w:rFonts w:asciiTheme="minorHAnsi" w:hAnsiTheme="minorHAnsi" w:cstheme="minorHAnsi"/>
          <w:sz w:val="24"/>
          <w:lang w:val="en-US"/>
        </w:rPr>
        <w:t xml:space="preserve">record the </w:t>
      </w:r>
      <w:proofErr w:type="gramStart"/>
      <w:r w:rsidRPr="00BE5501">
        <w:rPr>
          <w:rFonts w:asciiTheme="minorHAnsi" w:hAnsiTheme="minorHAnsi" w:cstheme="minorHAnsi"/>
          <w:sz w:val="24"/>
          <w:lang w:val="en-US"/>
        </w:rPr>
        <w:t>evaluation</w:t>
      </w:r>
      <w:proofErr w:type="gramEnd"/>
    </w:p>
    <w:p w14:paraId="09C3F3D3" w14:textId="77777777" w:rsidR="00FD7A8C" w:rsidRPr="00BE5501" w:rsidRDefault="00FD7A8C" w:rsidP="00476260">
      <w:pPr>
        <w:pStyle w:val="SOBulle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  <w:r w:rsidRPr="00BE5501">
        <w:rPr>
          <w:rFonts w:asciiTheme="minorHAnsi" w:hAnsiTheme="minorHAnsi" w:cstheme="minorHAnsi"/>
          <w:sz w:val="24"/>
          <w:lang w:val="en-US"/>
        </w:rPr>
        <w:t xml:space="preserve">prepare a multimodal </w:t>
      </w:r>
      <w:proofErr w:type="gramStart"/>
      <w:r w:rsidRPr="00BE5501">
        <w:rPr>
          <w:rFonts w:asciiTheme="minorHAnsi" w:hAnsiTheme="minorHAnsi" w:cstheme="minorHAnsi"/>
          <w:sz w:val="24"/>
          <w:lang w:val="en-US"/>
        </w:rPr>
        <w:t>presentation</w:t>
      </w:r>
      <w:proofErr w:type="gramEnd"/>
    </w:p>
    <w:p w14:paraId="59BB5FE3" w14:textId="77777777" w:rsidR="00BE5501" w:rsidRDefault="00BE5501" w:rsidP="00476260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1C6ACB84" w14:textId="2E2AE94F" w:rsidR="00476260" w:rsidRPr="00F1605A" w:rsidRDefault="00476260" w:rsidP="00476260">
      <w:pPr>
        <w:spacing w:after="0" w:line="276" w:lineRule="auto"/>
        <w:rPr>
          <w:rFonts w:cstheme="minorHAnsi"/>
          <w:sz w:val="24"/>
          <w:szCs w:val="24"/>
        </w:rPr>
      </w:pPr>
      <w:r w:rsidRPr="00F1605A">
        <w:rPr>
          <w:rFonts w:cstheme="minorHAnsi"/>
          <w:sz w:val="24"/>
          <w:szCs w:val="24"/>
        </w:rPr>
        <w:t xml:space="preserve">The pitch, defence, or justification should be a maximum of </w:t>
      </w:r>
      <w:r>
        <w:rPr>
          <w:rFonts w:cstheme="minorHAnsi"/>
          <w:sz w:val="24"/>
          <w:szCs w:val="24"/>
        </w:rPr>
        <w:t>3</w:t>
      </w:r>
      <w:r w:rsidRPr="00F1605A">
        <w:rPr>
          <w:rFonts w:cstheme="minorHAnsi"/>
          <w:sz w:val="24"/>
          <w:szCs w:val="24"/>
        </w:rPr>
        <w:t xml:space="preserve"> minutes per student if oral or the equivalent if multimodal and can include, for example, a recorded conversation with their teacher and/or other students, an oral or multimodal equivalent.</w:t>
      </w:r>
    </w:p>
    <w:p w14:paraId="10AB3100" w14:textId="77777777" w:rsidR="00BE5501" w:rsidRDefault="00BE5501" w:rsidP="00BE5501">
      <w:pPr>
        <w:spacing w:after="0" w:line="276" w:lineRule="auto"/>
        <w:rPr>
          <w:rFonts w:cstheme="minorHAnsi"/>
          <w:b/>
        </w:rPr>
      </w:pPr>
    </w:p>
    <w:p w14:paraId="12838DE4" w14:textId="77777777" w:rsidR="00BE5501" w:rsidRPr="00413D65" w:rsidRDefault="00BE5501" w:rsidP="00BE5501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Assessment conditions</w:t>
      </w:r>
    </w:p>
    <w:p w14:paraId="5BE722D7" w14:textId="77777777" w:rsidR="00BE5501" w:rsidRPr="005A1B3A" w:rsidRDefault="00BE5501" w:rsidP="00BE550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Cs w:val="24"/>
        </w:rPr>
      </w:pPr>
    </w:p>
    <w:p w14:paraId="2EE4E21C" w14:textId="77777777" w:rsidR="00476260" w:rsidRDefault="00476260" w:rsidP="00476260">
      <w:pPr>
        <w:spacing w:after="0" w:line="276" w:lineRule="auto"/>
        <w:jc w:val="both"/>
        <w:rPr>
          <w:rFonts w:ascii="Arial" w:hAnsi="Arial" w:cs="Arial"/>
        </w:rPr>
      </w:pPr>
      <w:r>
        <w:rPr>
          <w:rFonts w:cstheme="minorHAnsi"/>
          <w:sz w:val="24"/>
          <w:szCs w:val="24"/>
        </w:rPr>
        <w:t xml:space="preserve">If you are </w:t>
      </w:r>
      <w:r>
        <w:rPr>
          <w:rFonts w:ascii="Arial" w:hAnsi="Arial" w:cs="Arial"/>
        </w:rPr>
        <w:t>submitting your evidence e</w:t>
      </w:r>
      <w:r w:rsidRPr="003D7134">
        <w:rPr>
          <w:rFonts w:ascii="Arial" w:hAnsi="Arial" w:cs="Arial"/>
        </w:rPr>
        <w:t>lectronically</w:t>
      </w:r>
      <w:r>
        <w:rPr>
          <w:rFonts w:ascii="Arial" w:hAnsi="Arial" w:cs="Arial"/>
        </w:rPr>
        <w:t xml:space="preserve">, </w:t>
      </w:r>
      <w:r w:rsidRPr="003D7134">
        <w:rPr>
          <w:rFonts w:ascii="Arial" w:hAnsi="Arial" w:cs="Arial"/>
        </w:rPr>
        <w:t>us</w:t>
      </w:r>
      <w:r>
        <w:rPr>
          <w:rFonts w:ascii="Arial" w:hAnsi="Arial" w:cs="Arial"/>
        </w:rPr>
        <w:t>e</w:t>
      </w:r>
      <w:r w:rsidRPr="003D7134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following </w:t>
      </w:r>
      <w:r w:rsidRPr="003D7134">
        <w:rPr>
          <w:rFonts w:ascii="Arial" w:hAnsi="Arial" w:cs="Arial"/>
        </w:rPr>
        <w:t xml:space="preserve">naming protocol: </w:t>
      </w:r>
    </w:p>
    <w:p w14:paraId="657BDB30" w14:textId="77777777" w:rsidR="00476260" w:rsidRDefault="00476260" w:rsidP="00476260">
      <w:pPr>
        <w:spacing w:after="0" w:line="276" w:lineRule="auto"/>
        <w:jc w:val="center"/>
        <w:rPr>
          <w:rFonts w:ascii="Arial" w:hAnsi="Arial" w:cs="Arial"/>
          <w:i/>
        </w:rPr>
      </w:pPr>
    </w:p>
    <w:p w14:paraId="61E3DAC7" w14:textId="4D0F7803" w:rsidR="00476260" w:rsidRPr="003773DB" w:rsidRDefault="00476260" w:rsidP="00476260">
      <w:pPr>
        <w:spacing w:after="0"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number-2STU20-AT1-</w:t>
      </w:r>
      <w:r>
        <w:rPr>
          <w:rFonts w:ascii="Arial" w:hAnsi="Arial" w:cs="Arial"/>
          <w:i/>
        </w:rPr>
        <w:t>collaborative inquiry journal</w:t>
      </w:r>
    </w:p>
    <w:p w14:paraId="7D4CF701" w14:textId="77777777" w:rsidR="00476260" w:rsidRPr="003773DB" w:rsidRDefault="00476260" w:rsidP="00476260">
      <w:pPr>
        <w:spacing w:after="0"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number-2STU20-AT1-</w:t>
      </w:r>
      <w:r>
        <w:rPr>
          <w:rFonts w:ascii="Arial" w:hAnsi="Arial" w:cs="Arial"/>
          <w:i/>
        </w:rPr>
        <w:t>collaborative inquiry evaluation</w:t>
      </w:r>
    </w:p>
    <w:p w14:paraId="6A0A7958" w14:textId="77777777" w:rsidR="00BE5501" w:rsidRDefault="00BE5501" w:rsidP="00476260">
      <w:pPr>
        <w:spacing w:after="0" w:line="276" w:lineRule="auto"/>
        <w:jc w:val="both"/>
        <w:rPr>
          <w:rFonts w:ascii="Arial" w:hAnsi="Arial" w:cs="Arial"/>
        </w:rPr>
      </w:pPr>
    </w:p>
    <w:p w14:paraId="2EDE06FA" w14:textId="77777777" w:rsidR="00BE5501" w:rsidRDefault="00BE5501" w:rsidP="00BE5501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  <w:r>
        <w:rPr>
          <w:rFonts w:ascii="Arial" w:eastAsia="Times New Roman" w:hAnsi="Arial" w:cs="Arial"/>
          <w:b/>
          <w:u w:val="single"/>
          <w:lang w:eastAsia="en-AU"/>
        </w:rPr>
        <w:t>Assessment Design Criteria</w:t>
      </w:r>
    </w:p>
    <w:p w14:paraId="16BE7A3E" w14:textId="77777777" w:rsidR="00BE5501" w:rsidRDefault="00BE5501" w:rsidP="00BE5501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</w:p>
    <w:p w14:paraId="246452B3" w14:textId="77777777" w:rsidR="00BE5501" w:rsidRDefault="00BE5501" w:rsidP="00BE5501">
      <w:pPr>
        <w:spacing w:after="0" w:line="276" w:lineRule="auto"/>
        <w:jc w:val="both"/>
        <w:rPr>
          <w:rFonts w:ascii="Arial" w:eastAsia="Times New Roman" w:hAnsi="Arial" w:cs="Arial"/>
          <w:lang w:eastAsia="en-AU"/>
        </w:rPr>
      </w:pPr>
      <w:r w:rsidRPr="00286232">
        <w:rPr>
          <w:rFonts w:ascii="Arial" w:eastAsia="Times New Roman" w:hAnsi="Arial" w:cs="Arial"/>
          <w:lang w:eastAsia="en-AU"/>
        </w:rPr>
        <w:t>You</w:t>
      </w:r>
      <w:r>
        <w:rPr>
          <w:rFonts w:ascii="Arial" w:eastAsia="Times New Roman" w:hAnsi="Arial" w:cs="Arial"/>
          <w:lang w:eastAsia="en-AU"/>
        </w:rPr>
        <w:t xml:space="preserve">r report </w:t>
      </w:r>
      <w:r w:rsidRPr="00286232">
        <w:rPr>
          <w:rFonts w:ascii="Arial" w:eastAsia="Times New Roman" w:hAnsi="Arial" w:cs="Arial"/>
          <w:lang w:eastAsia="en-AU"/>
        </w:rPr>
        <w:t>will be assessed against</w:t>
      </w:r>
      <w:r>
        <w:rPr>
          <w:rFonts w:ascii="Arial" w:eastAsia="Times New Roman" w:hAnsi="Arial" w:cs="Arial"/>
          <w:lang w:eastAsia="en-AU"/>
        </w:rPr>
        <w:t xml:space="preserve"> the following </w:t>
      </w:r>
      <w:r w:rsidRPr="00286232">
        <w:rPr>
          <w:rFonts w:ascii="Arial" w:eastAsia="Times New Roman" w:hAnsi="Arial" w:cs="Arial"/>
          <w:lang w:eastAsia="en-AU"/>
        </w:rPr>
        <w:t>Perfo</w:t>
      </w:r>
      <w:r>
        <w:rPr>
          <w:rFonts w:ascii="Arial" w:eastAsia="Times New Roman" w:hAnsi="Arial" w:cs="Arial"/>
          <w:lang w:eastAsia="en-AU"/>
        </w:rPr>
        <w:t>rm</w:t>
      </w:r>
      <w:r w:rsidRPr="00286232">
        <w:rPr>
          <w:rFonts w:ascii="Arial" w:eastAsia="Times New Roman" w:hAnsi="Arial" w:cs="Arial"/>
          <w:lang w:eastAsia="en-AU"/>
        </w:rPr>
        <w:t>anc</w:t>
      </w:r>
      <w:r>
        <w:rPr>
          <w:rFonts w:ascii="Arial" w:eastAsia="Times New Roman" w:hAnsi="Arial" w:cs="Arial"/>
          <w:lang w:eastAsia="en-AU"/>
        </w:rPr>
        <w:t>e</w:t>
      </w:r>
      <w:r w:rsidRPr="00286232">
        <w:rPr>
          <w:rFonts w:ascii="Arial" w:eastAsia="Times New Roman" w:hAnsi="Arial" w:cs="Arial"/>
          <w:lang w:eastAsia="en-AU"/>
        </w:rPr>
        <w:t xml:space="preserve"> Standards</w:t>
      </w:r>
    </w:p>
    <w:p w14:paraId="37C55D04" w14:textId="77777777" w:rsidR="00BE5501" w:rsidRDefault="00BE5501" w:rsidP="00BE5501">
      <w:pPr>
        <w:spacing w:after="0" w:line="276" w:lineRule="auto"/>
        <w:jc w:val="both"/>
        <w:rPr>
          <w:rFonts w:ascii="Arial" w:eastAsia="Times New Roman" w:hAnsi="Arial" w:cs="Arial"/>
          <w:lang w:eastAsia="en-AU"/>
        </w:rPr>
      </w:pPr>
    </w:p>
    <w:p w14:paraId="0E1C04B2" w14:textId="77777777" w:rsidR="00476260" w:rsidRPr="007059AF" w:rsidRDefault="00476260" w:rsidP="0047626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en-AU"/>
        </w:rPr>
      </w:pPr>
      <w:r w:rsidRPr="007059AF">
        <w:rPr>
          <w:rFonts w:ascii="Arial" w:eastAsia="Times New Roman" w:hAnsi="Arial" w:cs="Arial"/>
          <w:lang w:eastAsia="en-AU"/>
        </w:rPr>
        <w:t>Investigation, Analysis, and Evaluation: IAE 1, 2, 3, 4, 5</w:t>
      </w:r>
    </w:p>
    <w:p w14:paraId="5AC6CF22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59D49C33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669B60CC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60718D75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219CD61F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49F7E85B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5C8B05E1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77A2ECD0" w14:textId="77777777" w:rsidR="00BE5501" w:rsidRDefault="00BE5501" w:rsidP="00BE5501">
      <w:pPr>
        <w:pStyle w:val="S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lang w:val="en-US"/>
        </w:rPr>
      </w:pPr>
    </w:p>
    <w:p w14:paraId="136BCAB0" w14:textId="77777777" w:rsidR="00694598" w:rsidRPr="00694598" w:rsidRDefault="00AE6247" w:rsidP="00BE5501">
      <w:pPr>
        <w:pStyle w:val="SOBullet"/>
        <w:numPr>
          <w:ilvl w:val="0"/>
          <w:numId w:val="0"/>
        </w:numPr>
        <w:spacing w:line="276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24"/>
          <w:lang w:val="en-US"/>
        </w:rPr>
      </w:pPr>
      <w:r w:rsidRPr="00BE5501">
        <w:rPr>
          <w:sz w:val="24"/>
        </w:rPr>
        <w:br w:type="page"/>
      </w:r>
    </w:p>
    <w:tbl>
      <w:tblPr>
        <w:tblStyle w:val="SOFinalPerformanceTable"/>
        <w:tblpPr w:leftFromText="180" w:rightFromText="180" w:vertAnchor="page" w:horzAnchor="margin" w:tblpY="1756"/>
        <w:tblW w:w="10077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57"/>
        <w:gridCol w:w="4680"/>
        <w:gridCol w:w="5040"/>
      </w:tblGrid>
      <w:tr w:rsidR="00694598" w:rsidRPr="00A315C1" w14:paraId="1379E80B" w14:textId="77777777" w:rsidTr="00694598">
        <w:trPr>
          <w:trHeight w:hRule="exact" w:val="544"/>
          <w:tblHeader/>
          <w:jc w:val="left"/>
        </w:trPr>
        <w:tc>
          <w:tcPr>
            <w:tcW w:w="35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94B7724" w14:textId="77777777" w:rsidR="00694598" w:rsidRDefault="00694598" w:rsidP="00694598">
            <w:pPr>
              <w:rPr>
                <w:color w:val="595959" w:themeColor="text1" w:themeTint="A6"/>
              </w:rPr>
            </w:pPr>
            <w:bookmarkStart w:id="0" w:name="Title_1"/>
            <w:r w:rsidRPr="00A315C1">
              <w:rPr>
                <w:color w:val="595959" w:themeColor="text1" w:themeTint="A6"/>
              </w:rPr>
              <w:lastRenderedPageBreak/>
              <w:t>-</w:t>
            </w:r>
            <w:bookmarkEnd w:id="0"/>
          </w:p>
          <w:p w14:paraId="4F266092" w14:textId="77777777" w:rsidR="00694598" w:rsidRDefault="00694598" w:rsidP="00694598">
            <w:pPr>
              <w:rPr>
                <w:color w:val="595959" w:themeColor="text1" w:themeTint="A6"/>
              </w:rPr>
            </w:pPr>
          </w:p>
          <w:p w14:paraId="0E53B1CF" w14:textId="77777777" w:rsidR="00694598" w:rsidRPr="00A315C1" w:rsidRDefault="00694598" w:rsidP="00694598"/>
        </w:tc>
        <w:tc>
          <w:tcPr>
            <w:tcW w:w="468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BD913D6" w14:textId="77777777" w:rsidR="00694598" w:rsidRPr="00A315C1" w:rsidRDefault="00694598" w:rsidP="00694598">
            <w:pPr>
              <w:pStyle w:val="SOFinalPerformanceTableHead1"/>
            </w:pPr>
            <w:bookmarkStart w:id="1" w:name="RowTitle_investig_analysis_evaluation"/>
            <w:r w:rsidRPr="00A315C1">
              <w:t>Investigation, Analysis, and Evaluation</w:t>
            </w:r>
            <w:bookmarkEnd w:id="1"/>
          </w:p>
        </w:tc>
        <w:tc>
          <w:tcPr>
            <w:tcW w:w="504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1DAD714" w14:textId="77777777" w:rsidR="00694598" w:rsidRPr="00A315C1" w:rsidRDefault="00694598" w:rsidP="00694598">
            <w:pPr>
              <w:pStyle w:val="SOFinalPerformanceTableHead1"/>
            </w:pPr>
            <w:bookmarkStart w:id="2" w:name="RowTitle_knowledge_and_application"/>
            <w:r w:rsidRPr="00A315C1">
              <w:t>Knowledge and Application</w:t>
            </w:r>
            <w:bookmarkEnd w:id="2"/>
          </w:p>
        </w:tc>
      </w:tr>
      <w:tr w:rsidR="00694598" w:rsidRPr="00A315C1" w14:paraId="1E74B519" w14:textId="77777777" w:rsidTr="00694598">
        <w:trPr>
          <w:trHeight w:val="2605"/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46C7B64D" w14:textId="77777777" w:rsidR="00694598" w:rsidRPr="00A315C1" w:rsidRDefault="00694598" w:rsidP="00694598">
            <w:pPr>
              <w:pStyle w:val="SOFinalPerformanceTableLetters"/>
            </w:pPr>
            <w:bookmarkStart w:id="3" w:name="RowTitle_A"/>
            <w:r w:rsidRPr="00A315C1">
              <w:t>A</w:t>
            </w:r>
            <w:bookmarkEnd w:id="3"/>
          </w:p>
        </w:tc>
        <w:tc>
          <w:tcPr>
            <w:tcW w:w="4680" w:type="dxa"/>
          </w:tcPr>
          <w:p w14:paraId="76A98CAC" w14:textId="77777777" w:rsidR="00694598" w:rsidRPr="00A315C1" w:rsidRDefault="00694598" w:rsidP="00694598">
            <w:pPr>
              <w:pStyle w:val="SOFinalPerformanceTableText"/>
            </w:pPr>
            <w:r>
              <w:t>Critically deconstructs a problem and designs a logical and coherent scientific investigation with detailed justification</w:t>
            </w:r>
            <w:r w:rsidDel="00302F21">
              <w:t>.</w:t>
            </w:r>
          </w:p>
          <w:p w14:paraId="6186A77B" w14:textId="77777777" w:rsidR="00694598" w:rsidRPr="00A315C1" w:rsidRDefault="00694598" w:rsidP="00694598">
            <w:pPr>
              <w:pStyle w:val="SOFinalPerformanceTableText"/>
            </w:pPr>
            <w:r w:rsidRPr="00A315C1">
              <w:t>Obtains, records, and represents data, using appropriate procedures, conventions, and formats accurately and highly effectively.</w:t>
            </w:r>
          </w:p>
          <w:p w14:paraId="05D40369" w14:textId="77777777" w:rsidR="00694598" w:rsidRPr="00A315C1" w:rsidRDefault="00694598" w:rsidP="00694598">
            <w:pPr>
              <w:pStyle w:val="SOFinalPerformanceTableText"/>
            </w:pPr>
            <w:r w:rsidRPr="00A315C1">
              <w:t>Systematically analyses and interprets data and evidence to formulate logical conclusions with detailed justification.</w:t>
            </w:r>
          </w:p>
          <w:p w14:paraId="319391F0" w14:textId="77777777" w:rsidR="00694598" w:rsidRPr="00A315C1" w:rsidRDefault="00694598" w:rsidP="00694598">
            <w:pPr>
              <w:pStyle w:val="SOFinalPerformanceTableText"/>
            </w:pPr>
            <w:r w:rsidRPr="00A315C1">
              <w:t>Critically and logically evaluates procedures and their effect on data.</w:t>
            </w:r>
          </w:p>
          <w:p w14:paraId="05525FE9" w14:textId="77777777" w:rsidR="00694598" w:rsidRPr="00A315C1" w:rsidRDefault="00694598" w:rsidP="00694598">
            <w:pPr>
              <w:pStyle w:val="SOFinalPerformanceTableText"/>
            </w:pPr>
            <w:r w:rsidRPr="00A315C1">
              <w:t>Critically and perceptively evaluates the effectiveness of collaboration and its impact on results/outcomes.</w:t>
            </w:r>
          </w:p>
        </w:tc>
        <w:tc>
          <w:tcPr>
            <w:tcW w:w="5040" w:type="dxa"/>
          </w:tcPr>
          <w:p w14:paraId="44361834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Demonstrates deep and broad knowledge and understanding of a range of science inquiry skills and scientific concepts.</w:t>
            </w:r>
          </w:p>
          <w:p w14:paraId="6A4B6352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Applies science inquiry skills and scientific concepts highly effectively in new and familiar contexts.</w:t>
            </w:r>
          </w:p>
          <w:p w14:paraId="692E3839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2D2FD114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Communicates knowledge and understanding of scientific concepts coherently, with highly effective use of appropriate terms, conventions, and representations.</w:t>
            </w:r>
          </w:p>
        </w:tc>
      </w:tr>
      <w:tr w:rsidR="00694598" w:rsidRPr="00A315C1" w14:paraId="1AC5D166" w14:textId="77777777" w:rsidTr="00694598"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7E5448D5" w14:textId="77777777" w:rsidR="00694598" w:rsidRPr="00A315C1" w:rsidRDefault="00694598" w:rsidP="00694598">
            <w:pPr>
              <w:pStyle w:val="SOFinalPerformanceTableLetters"/>
            </w:pPr>
            <w:bookmarkStart w:id="4" w:name="RowTitle_B"/>
            <w:r w:rsidRPr="00A315C1">
              <w:t>B</w:t>
            </w:r>
            <w:bookmarkEnd w:id="4"/>
          </w:p>
        </w:tc>
        <w:tc>
          <w:tcPr>
            <w:tcW w:w="4680" w:type="dxa"/>
          </w:tcPr>
          <w:p w14:paraId="027B21E6" w14:textId="77777777" w:rsidR="00694598" w:rsidRPr="00A315C1" w:rsidRDefault="00694598" w:rsidP="00694598">
            <w:pPr>
              <w:pStyle w:val="SOFinalPerformanceTableText"/>
            </w:pPr>
            <w:r w:rsidRPr="00A315C1">
              <w:t>Logically deconstructs a problem and designs a well-considered and clear scientific investigation</w:t>
            </w:r>
            <w:r>
              <w:t xml:space="preserve"> with reasonable justification</w:t>
            </w:r>
            <w:r w:rsidRPr="00A315C1" w:rsidDel="001C71C1">
              <w:t>.</w:t>
            </w:r>
          </w:p>
          <w:p w14:paraId="48D01440" w14:textId="77777777" w:rsidR="00694598" w:rsidRPr="00A315C1" w:rsidRDefault="00694598" w:rsidP="00694598">
            <w:pPr>
              <w:pStyle w:val="SOFinalPerformanceTableText"/>
            </w:pPr>
            <w:r w:rsidRPr="00A315C1">
              <w:t>Obtains, records, and represents data, using appropriate procedures, conventions, and formats mostly accurately and effectively.</w:t>
            </w:r>
          </w:p>
          <w:p w14:paraId="71A5AEB8" w14:textId="77777777" w:rsidR="00694598" w:rsidRPr="00A315C1" w:rsidRDefault="00694598" w:rsidP="00694598">
            <w:pPr>
              <w:pStyle w:val="SOFinalPerformanceTableText"/>
            </w:pPr>
            <w:r w:rsidRPr="00A315C1">
              <w:t>Logically analyses and interprets data and evidence to formulate suitable conclusions with reasonable justification.</w:t>
            </w:r>
          </w:p>
          <w:p w14:paraId="7C2CC705" w14:textId="77777777" w:rsidR="00694598" w:rsidRPr="00A315C1" w:rsidRDefault="00694598" w:rsidP="00694598">
            <w:pPr>
              <w:pStyle w:val="SOFinalPerformanceTableText"/>
            </w:pPr>
            <w:r w:rsidRPr="00A315C1">
              <w:t>Logically evaluates procedures and their effect on data.</w:t>
            </w:r>
          </w:p>
          <w:p w14:paraId="5CDC0686" w14:textId="77777777" w:rsidR="00694598" w:rsidRPr="00A315C1" w:rsidRDefault="00694598" w:rsidP="00694598">
            <w:pPr>
              <w:pStyle w:val="SOFinalPerformanceTableText"/>
            </w:pPr>
            <w:r w:rsidRPr="00A315C1">
              <w:t>Critically evaluates the effectiveness of collaboration and its impact on results/outcomes.</w:t>
            </w:r>
          </w:p>
        </w:tc>
        <w:tc>
          <w:tcPr>
            <w:tcW w:w="5040" w:type="dxa"/>
          </w:tcPr>
          <w:p w14:paraId="7FF31852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Demonstrates some depth and breadth of knowledge and understanding of a range of science inquiry skills and scientific concepts.</w:t>
            </w:r>
          </w:p>
          <w:p w14:paraId="2BF8F33B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Applies science inquiry skills and scientific concepts mostly effectively in new and familiar contexts.</w:t>
            </w:r>
          </w:p>
          <w:p w14:paraId="0897F893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4927E696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Communicates knowledge and understanding of scientific concepts, with mostly coherent and effective use of appropriate terms, conventions, and representations.</w:t>
            </w:r>
          </w:p>
        </w:tc>
      </w:tr>
      <w:tr w:rsidR="00694598" w:rsidRPr="00A315C1" w14:paraId="77DC164D" w14:textId="77777777" w:rsidTr="00694598"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31FF05C8" w14:textId="77777777" w:rsidR="00694598" w:rsidRPr="00A315C1" w:rsidRDefault="00694598" w:rsidP="00694598">
            <w:pPr>
              <w:pStyle w:val="SOFinalPerformanceTableLetters"/>
            </w:pPr>
            <w:bookmarkStart w:id="5" w:name="RowTitle_C"/>
            <w:r w:rsidRPr="00A315C1">
              <w:t>C</w:t>
            </w:r>
            <w:bookmarkEnd w:id="5"/>
          </w:p>
        </w:tc>
        <w:tc>
          <w:tcPr>
            <w:tcW w:w="4680" w:type="dxa"/>
          </w:tcPr>
          <w:p w14:paraId="1F8D8753" w14:textId="77777777" w:rsidR="00694598" w:rsidRPr="00A315C1" w:rsidRDefault="00694598" w:rsidP="00694598">
            <w:pPr>
              <w:pStyle w:val="SOFinalPerformanceTableText"/>
            </w:pPr>
            <w:r w:rsidRPr="00A315C1">
              <w:t>Deconstructs a problem and designs a considered and generally clear scientific investigation</w:t>
            </w:r>
            <w:r>
              <w:t xml:space="preserve"> with some justification.</w:t>
            </w:r>
          </w:p>
          <w:p w14:paraId="138D4170" w14:textId="77777777" w:rsidR="00694598" w:rsidRPr="00A315C1" w:rsidRDefault="00694598" w:rsidP="00694598">
            <w:pPr>
              <w:pStyle w:val="SOFinalPerformanceTableText"/>
            </w:pPr>
            <w:r w:rsidRPr="00A315C1">
              <w:t>Obtains, records, and represents data, using generally appropriate procedures, conventions, and formats, with some errors but generally accurately and effectively.</w:t>
            </w:r>
          </w:p>
          <w:p w14:paraId="2D1427B3" w14:textId="77777777" w:rsidR="00694598" w:rsidRPr="00A315C1" w:rsidRDefault="00694598" w:rsidP="00694598">
            <w:pPr>
              <w:pStyle w:val="SOFinalPerformanceTableText"/>
            </w:pPr>
            <w:r w:rsidRPr="00A315C1">
              <w:t>Undertakes some analysis and interpretation of data and evidence to formulate generally appropriate conclusions with some justification.</w:t>
            </w:r>
          </w:p>
          <w:p w14:paraId="7943D8D6" w14:textId="77777777" w:rsidR="00694598" w:rsidRPr="00A315C1" w:rsidRDefault="00694598" w:rsidP="00694598">
            <w:pPr>
              <w:pStyle w:val="SOFinalPerformanceTableText"/>
            </w:pPr>
            <w:r w:rsidRPr="00A315C1">
              <w:t>Evaluates procedures and some of their effect on data.</w:t>
            </w:r>
          </w:p>
          <w:p w14:paraId="3AE28FA4" w14:textId="77777777" w:rsidR="00694598" w:rsidRPr="00A315C1" w:rsidRDefault="00694598" w:rsidP="00694598">
            <w:pPr>
              <w:pStyle w:val="SOFinalPerformanceTableText"/>
            </w:pPr>
            <w:r w:rsidRPr="00A315C1">
              <w:t>Evaluates the effectiveness of collaboration and its impact on results/outcomes.</w:t>
            </w:r>
          </w:p>
        </w:tc>
        <w:tc>
          <w:tcPr>
            <w:tcW w:w="5040" w:type="dxa"/>
          </w:tcPr>
          <w:p w14:paraId="20AD50D6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Demonstrates knowledge and understanding of a general range of science inquiry skills and scientific concepts.</w:t>
            </w:r>
          </w:p>
          <w:p w14:paraId="3402D572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Applies science inquiry skills and scientific concepts generally effectively in new or familiar contexts.</w:t>
            </w:r>
          </w:p>
          <w:p w14:paraId="6BC336A0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3B138B84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Communicates knowledge and understanding of scientific concepts, with generally effective use of appropriate terms, conventions, and representations.</w:t>
            </w:r>
          </w:p>
        </w:tc>
      </w:tr>
      <w:tr w:rsidR="00694598" w:rsidRPr="00A315C1" w14:paraId="1460123A" w14:textId="77777777" w:rsidTr="0069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51506F86" w14:textId="77777777" w:rsidR="00694598" w:rsidRPr="00A315C1" w:rsidRDefault="00694598" w:rsidP="00694598">
            <w:pPr>
              <w:pStyle w:val="SOFinalPerformanceTableLetters"/>
            </w:pPr>
            <w:bookmarkStart w:id="6" w:name="RowTitle_D"/>
            <w:r w:rsidRPr="00A315C1">
              <w:t>D</w:t>
            </w:r>
            <w:bookmarkEnd w:id="6"/>
          </w:p>
        </w:tc>
        <w:tc>
          <w:tcPr>
            <w:tcW w:w="4680" w:type="dxa"/>
          </w:tcPr>
          <w:p w14:paraId="15D342B8" w14:textId="77777777" w:rsidR="00694598" w:rsidRPr="00A315C1" w:rsidRDefault="00694598" w:rsidP="00694598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Prepares a basic deconstruction of a problem and an outline of a scientific investigation</w:t>
            </w:r>
            <w:r>
              <w:rPr>
                <w:szCs w:val="16"/>
              </w:rPr>
              <w:t>.</w:t>
            </w:r>
          </w:p>
          <w:p w14:paraId="64B35AEB" w14:textId="77777777" w:rsidR="00694598" w:rsidRPr="00A315C1" w:rsidRDefault="00694598" w:rsidP="00694598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Obtains, records, and represents data, using procedures, conventions, and formats inconsistently, with occasional accuracy and effectiveness.</w:t>
            </w:r>
          </w:p>
          <w:p w14:paraId="4FB3CD8D" w14:textId="77777777" w:rsidR="00694598" w:rsidRPr="00A315C1" w:rsidRDefault="00694598" w:rsidP="00694598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Describes data and undertakes some basic interpretation to formulate a basic conclusion.</w:t>
            </w:r>
          </w:p>
          <w:p w14:paraId="3FE16E71" w14:textId="77777777" w:rsidR="00694598" w:rsidRPr="00A315C1" w:rsidRDefault="00694598" w:rsidP="00694598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Attempts to evaluate procedures or suggest an effect on data.</w:t>
            </w:r>
          </w:p>
          <w:p w14:paraId="4656C52F" w14:textId="77777777" w:rsidR="00694598" w:rsidRPr="00A315C1" w:rsidRDefault="00694598" w:rsidP="00694598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Attempts to evaluate the effectiveness of collaboration and its impact on results/outcomes.</w:t>
            </w:r>
          </w:p>
        </w:tc>
        <w:tc>
          <w:tcPr>
            <w:tcW w:w="5040" w:type="dxa"/>
          </w:tcPr>
          <w:p w14:paraId="09D777A4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Demonstrates some basic knowledge and partial understanding of science inquiry skills and scientific concepts.</w:t>
            </w:r>
          </w:p>
          <w:p w14:paraId="2A1580B5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Applies some science inquiry skills and scientific concepts in familiar contexts.</w:t>
            </w:r>
          </w:p>
          <w:p w14:paraId="15F76717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4F3A8DD5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Communicates basic scientific information, using some appropriate terms, conventions, and/or representations.</w:t>
            </w:r>
          </w:p>
        </w:tc>
      </w:tr>
      <w:tr w:rsidR="00694598" w:rsidRPr="00A315C1" w14:paraId="5B37FBE4" w14:textId="77777777" w:rsidTr="0069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44A7F97C" w14:textId="77777777" w:rsidR="00694598" w:rsidRPr="00A315C1" w:rsidRDefault="00694598" w:rsidP="00694598">
            <w:pPr>
              <w:pStyle w:val="SOFinalPerformanceTableLetters"/>
            </w:pPr>
            <w:bookmarkStart w:id="7" w:name="RowTitle_E"/>
            <w:r w:rsidRPr="00A315C1">
              <w:t>E</w:t>
            </w:r>
            <w:bookmarkEnd w:id="7"/>
          </w:p>
        </w:tc>
        <w:tc>
          <w:tcPr>
            <w:tcW w:w="4680" w:type="dxa"/>
          </w:tcPr>
          <w:p w14:paraId="7B1AEFA5" w14:textId="77777777" w:rsidR="00694598" w:rsidRPr="00A315C1" w:rsidRDefault="00694598" w:rsidP="00694598">
            <w:pPr>
              <w:pStyle w:val="SOFinalPerformanceTableText"/>
            </w:pPr>
            <w:r w:rsidRPr="00A315C1">
              <w:t xml:space="preserve">Attempts a </w:t>
            </w:r>
            <w:r w:rsidRPr="00495B4E">
              <w:t>simple</w:t>
            </w:r>
            <w:r w:rsidRPr="00A315C1">
              <w:t xml:space="preserve"> deconstruction of a problem and a procedure for a scientific investigation</w:t>
            </w:r>
            <w:r>
              <w:t>.</w:t>
            </w:r>
          </w:p>
          <w:p w14:paraId="536898D5" w14:textId="77777777" w:rsidR="00694598" w:rsidRPr="00A315C1" w:rsidRDefault="00694598" w:rsidP="00694598">
            <w:pPr>
              <w:pStyle w:val="SOFinalPerformanceTableText"/>
            </w:pPr>
            <w:r w:rsidRPr="00A315C1">
              <w:t>Attempts to use some procedures and record and represent some data, with limited accuracy or effectiveness.</w:t>
            </w:r>
          </w:p>
          <w:p w14:paraId="6EBC0203" w14:textId="77777777" w:rsidR="00694598" w:rsidRPr="00A315C1" w:rsidRDefault="00694598" w:rsidP="00694598">
            <w:pPr>
              <w:pStyle w:val="SOFinalPerformanceTableText"/>
            </w:pPr>
            <w:r w:rsidRPr="00A315C1">
              <w:t>Attempts to describe results and/or interpret data to formulate a basic conclusion.</w:t>
            </w:r>
          </w:p>
          <w:p w14:paraId="3DA616BD" w14:textId="77777777" w:rsidR="00694598" w:rsidRPr="00A315C1" w:rsidRDefault="00694598" w:rsidP="00694598">
            <w:pPr>
              <w:pStyle w:val="SOFinalPerformanceTableText"/>
            </w:pPr>
            <w:r w:rsidRPr="00A315C1">
              <w:t>Acknowledges that procedures affect data.</w:t>
            </w:r>
          </w:p>
          <w:p w14:paraId="27C32EFF" w14:textId="77777777" w:rsidR="00694598" w:rsidRPr="00A315C1" w:rsidRDefault="00694598" w:rsidP="00694598">
            <w:pPr>
              <w:pStyle w:val="SOFinalPerformanceTableText"/>
            </w:pPr>
            <w:r w:rsidRPr="00A315C1">
              <w:t>Acknowledges the effectiveness of collaboration and its impact on results/outcomes.</w:t>
            </w:r>
          </w:p>
        </w:tc>
        <w:tc>
          <w:tcPr>
            <w:tcW w:w="5040" w:type="dxa"/>
          </w:tcPr>
          <w:p w14:paraId="05EEBA6B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Demonstrates limited recognition and awareness of science inquiry skills and/or scientific concepts.</w:t>
            </w:r>
          </w:p>
          <w:p w14:paraId="32723CD1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Attempts to apply science inquiry skills and/or scientific concepts in familiar contexts.</w:t>
            </w:r>
          </w:p>
          <w:p w14:paraId="6393DC44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3A75FB57" w14:textId="77777777" w:rsidR="00694598" w:rsidRPr="00694598" w:rsidRDefault="00694598" w:rsidP="00694598">
            <w:pPr>
              <w:pStyle w:val="SOFinalPerformanceTableText"/>
              <w:rPr>
                <w:color w:val="D9D9D9" w:themeColor="background1" w:themeShade="D9"/>
              </w:rPr>
            </w:pPr>
            <w:r w:rsidRPr="00694598">
              <w:rPr>
                <w:color w:val="D9D9D9" w:themeColor="background1" w:themeShade="D9"/>
              </w:rPr>
              <w:t>Attempts to communicate information about science.</w:t>
            </w:r>
          </w:p>
        </w:tc>
      </w:tr>
    </w:tbl>
    <w:p w14:paraId="0DC73804" w14:textId="77777777" w:rsidR="00694598" w:rsidRDefault="00694598" w:rsidP="00694598">
      <w:pPr>
        <w:pStyle w:val="SOFinalHead3PerformanceTable"/>
      </w:pPr>
      <w:r w:rsidRPr="00A315C1">
        <w:t>Performance Standards for Stage 1 Scientific Studies</w:t>
      </w:r>
    </w:p>
    <w:p w14:paraId="3D6DA891" w14:textId="003F31F2" w:rsidR="00AE6247" w:rsidRPr="00694598" w:rsidRDefault="00AE6247" w:rsidP="00BE5501">
      <w:pPr>
        <w:pStyle w:val="SOBullet"/>
        <w:numPr>
          <w:ilvl w:val="0"/>
          <w:numId w:val="0"/>
        </w:numPr>
        <w:spacing w:line="276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24"/>
          <w:lang w:val="en-US"/>
        </w:rPr>
      </w:pPr>
    </w:p>
    <w:sectPr w:rsidR="00AE6247" w:rsidRPr="00694598" w:rsidSect="00AE6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DB4D" w14:textId="77777777" w:rsidR="00A66C60" w:rsidRDefault="00A66C60" w:rsidP="00A7316C">
      <w:pPr>
        <w:spacing w:after="0" w:line="240" w:lineRule="auto"/>
      </w:pPr>
      <w:r>
        <w:separator/>
      </w:r>
    </w:p>
  </w:endnote>
  <w:endnote w:type="continuationSeparator" w:id="0">
    <w:p w14:paraId="16AB4FCA" w14:textId="77777777" w:rsidR="00A66C60" w:rsidRDefault="00A66C60" w:rsidP="00A7316C">
      <w:pPr>
        <w:spacing w:after="0" w:line="240" w:lineRule="auto"/>
      </w:pPr>
      <w:r>
        <w:continuationSeparator/>
      </w:r>
    </w:p>
  </w:endnote>
  <w:endnote w:type="continuationNotice" w:id="1">
    <w:p w14:paraId="12E397C9" w14:textId="77777777" w:rsidR="00A66C60" w:rsidRDefault="00A66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EE77" w14:textId="7F3CC28B" w:rsidR="00F0622B" w:rsidRDefault="00F062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9004CE6" wp14:editId="64EA49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2142529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28246" w14:textId="455C72EC" w:rsidR="00F0622B" w:rsidRPr="00F0622B" w:rsidRDefault="00F0622B" w:rsidP="00F06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06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9004C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1528246" w14:textId="455C72EC" w:rsidR="00F0622B" w:rsidRPr="00F0622B" w:rsidRDefault="00F0622B" w:rsidP="00F06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06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9B89" w14:textId="19143A07" w:rsidR="00763585" w:rsidRPr="00763585" w:rsidRDefault="00F0622B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8EBED3" wp14:editId="7AA99D8A">
              <wp:simplePos x="7239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30383809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306A8" w14:textId="239332B3" w:rsidR="00F0622B" w:rsidRPr="00F0622B" w:rsidRDefault="00F0622B" w:rsidP="00F06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06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68EBE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F3306A8" w14:textId="239332B3" w:rsidR="00F0622B" w:rsidRPr="00F0622B" w:rsidRDefault="00F0622B" w:rsidP="00F06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06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3585" w:rsidRPr="00763585">
      <w:rPr>
        <w:rFonts w:ascii="Arial" w:hAnsi="Arial" w:cs="Arial"/>
        <w:sz w:val="16"/>
      </w:rPr>
      <w:t xml:space="preserve">Ref: </w:t>
    </w:r>
    <w:r w:rsidR="00553FE9" w:rsidRPr="00553FE9">
      <w:rPr>
        <w:rFonts w:ascii="Arial" w:hAnsi="Arial" w:cs="Arial"/>
        <w:sz w:val="16"/>
      </w:rPr>
      <w:t>A1453825</w:t>
    </w:r>
    <w:r w:rsidR="00763585" w:rsidRPr="00763585">
      <w:rPr>
        <w:rFonts w:ascii="Arial" w:hAnsi="Arial" w:cs="Arial"/>
        <w:sz w:val="16"/>
      </w:rPr>
      <w:tab/>
    </w:r>
    <w:r w:rsidR="00763585" w:rsidRPr="00763585">
      <w:rPr>
        <w:rFonts w:ascii="Arial" w:hAnsi="Arial" w:cs="Arial"/>
        <w:sz w:val="16"/>
      </w:rPr>
      <w:tab/>
    </w:r>
    <w:r w:rsidR="00763585" w:rsidRPr="00763585">
      <w:rPr>
        <w:rFonts w:ascii="Arial" w:hAnsi="Arial" w:cs="Arial"/>
        <w:sz w:val="16"/>
      </w:rPr>
      <w:fldChar w:fldCharType="begin"/>
    </w:r>
    <w:r w:rsidR="00763585" w:rsidRPr="00763585">
      <w:rPr>
        <w:rFonts w:ascii="Arial" w:hAnsi="Arial" w:cs="Arial"/>
        <w:sz w:val="16"/>
      </w:rPr>
      <w:instrText xml:space="preserve"> PAGE  \* MERGEFORMAT </w:instrText>
    </w:r>
    <w:r w:rsidR="00763585" w:rsidRPr="00763585">
      <w:rPr>
        <w:rFonts w:ascii="Arial" w:hAnsi="Arial" w:cs="Arial"/>
        <w:sz w:val="16"/>
      </w:rPr>
      <w:fldChar w:fldCharType="separate"/>
    </w:r>
    <w:r w:rsidR="00641786">
      <w:rPr>
        <w:rFonts w:ascii="Arial" w:hAnsi="Arial" w:cs="Arial"/>
        <w:noProof/>
        <w:sz w:val="16"/>
      </w:rPr>
      <w:t>3</w:t>
    </w:r>
    <w:r w:rsidR="00763585" w:rsidRPr="00763585">
      <w:rPr>
        <w:rFonts w:ascii="Arial" w:hAnsi="Arial" w:cs="Arial"/>
        <w:sz w:val="16"/>
      </w:rPr>
      <w:fldChar w:fldCharType="end"/>
    </w:r>
    <w:r w:rsidR="00763585" w:rsidRPr="00763585">
      <w:rPr>
        <w:rFonts w:ascii="Arial" w:hAnsi="Arial" w:cs="Arial"/>
        <w:sz w:val="16"/>
      </w:rPr>
      <w:t xml:space="preserve"> of </w:t>
    </w:r>
    <w:r w:rsidR="00763585" w:rsidRPr="00763585">
      <w:rPr>
        <w:rFonts w:ascii="Arial" w:hAnsi="Arial" w:cs="Arial"/>
        <w:sz w:val="16"/>
      </w:rPr>
      <w:fldChar w:fldCharType="begin"/>
    </w:r>
    <w:r w:rsidR="00763585" w:rsidRPr="00763585">
      <w:rPr>
        <w:rFonts w:ascii="Arial" w:hAnsi="Arial" w:cs="Arial"/>
        <w:sz w:val="16"/>
      </w:rPr>
      <w:instrText xml:space="preserve"> NUMPAGES  \* MERGEFORMAT </w:instrText>
    </w:r>
    <w:r w:rsidR="00763585" w:rsidRPr="00763585">
      <w:rPr>
        <w:rFonts w:ascii="Arial" w:hAnsi="Arial" w:cs="Arial"/>
        <w:sz w:val="16"/>
      </w:rPr>
      <w:fldChar w:fldCharType="separate"/>
    </w:r>
    <w:r w:rsidR="00641786">
      <w:rPr>
        <w:rFonts w:ascii="Arial" w:hAnsi="Arial" w:cs="Arial"/>
        <w:noProof/>
        <w:sz w:val="16"/>
      </w:rPr>
      <w:t>3</w:t>
    </w:r>
    <w:r w:rsidR="00763585" w:rsidRPr="00763585">
      <w:rPr>
        <w:rFonts w:ascii="Arial" w:hAnsi="Arial" w:cs="Arial"/>
        <w:sz w:val="16"/>
      </w:rPr>
      <w:fldChar w:fldCharType="end"/>
    </w:r>
  </w:p>
  <w:p w14:paraId="363F9D21" w14:textId="76385B95" w:rsidR="00763585" w:rsidRDefault="00763585">
    <w:pPr>
      <w:pStyle w:val="Footer"/>
    </w:pPr>
    <w:r w:rsidRPr="00763585">
      <w:rPr>
        <w:rFonts w:ascii="Arial" w:hAnsi="Arial" w:cs="Arial"/>
        <w:sz w:val="16"/>
      </w:rPr>
      <w:t xml:space="preserve">Last Updated: </w:t>
    </w:r>
    <w:r w:rsidRPr="00763585">
      <w:rPr>
        <w:rFonts w:ascii="Arial" w:hAnsi="Arial" w:cs="Arial"/>
        <w:sz w:val="16"/>
      </w:rPr>
      <w:fldChar w:fldCharType="begin"/>
    </w:r>
    <w:r w:rsidRPr="00763585">
      <w:rPr>
        <w:rFonts w:ascii="Arial" w:hAnsi="Arial" w:cs="Arial"/>
        <w:sz w:val="16"/>
      </w:rPr>
      <w:instrText xml:space="preserve"> DOCPROPERTY  LastSavedTime  \* MERGEFORMAT </w:instrText>
    </w:r>
    <w:r w:rsidRPr="00763585">
      <w:rPr>
        <w:rFonts w:ascii="Arial" w:hAnsi="Arial" w:cs="Arial"/>
        <w:sz w:val="16"/>
      </w:rPr>
      <w:fldChar w:fldCharType="separate"/>
    </w:r>
    <w:r w:rsidR="00694598">
      <w:rPr>
        <w:rFonts w:ascii="Arial" w:hAnsi="Arial" w:cs="Arial"/>
        <w:sz w:val="16"/>
      </w:rPr>
      <w:t>November 2024</w:t>
    </w:r>
    <w:r w:rsidRPr="00763585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F8B7" w14:textId="7D461CB6" w:rsidR="00F0622B" w:rsidRDefault="00F062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5C8691B" wp14:editId="462551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627403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2FE6A" w14:textId="72F6E6FF" w:rsidR="00F0622B" w:rsidRPr="00F0622B" w:rsidRDefault="00F0622B" w:rsidP="00F06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06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5C8691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852FE6A" w14:textId="72F6E6FF" w:rsidR="00F0622B" w:rsidRPr="00F0622B" w:rsidRDefault="00F0622B" w:rsidP="00F06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06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4A2B" w14:textId="77777777" w:rsidR="00A66C60" w:rsidRDefault="00A66C60" w:rsidP="00A7316C">
      <w:pPr>
        <w:spacing w:after="0" w:line="240" w:lineRule="auto"/>
      </w:pPr>
      <w:r>
        <w:separator/>
      </w:r>
    </w:p>
  </w:footnote>
  <w:footnote w:type="continuationSeparator" w:id="0">
    <w:p w14:paraId="0EEE33DB" w14:textId="77777777" w:rsidR="00A66C60" w:rsidRDefault="00A66C60" w:rsidP="00A7316C">
      <w:pPr>
        <w:spacing w:after="0" w:line="240" w:lineRule="auto"/>
      </w:pPr>
      <w:r>
        <w:continuationSeparator/>
      </w:r>
    </w:p>
  </w:footnote>
  <w:footnote w:type="continuationNotice" w:id="1">
    <w:p w14:paraId="5CE03400" w14:textId="77777777" w:rsidR="00A66C60" w:rsidRDefault="00A66C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ED49" w14:textId="349D5D56" w:rsidR="00F0622B" w:rsidRDefault="00F062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12815D" wp14:editId="275751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52543863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1853C" w14:textId="1AF13899" w:rsidR="00F0622B" w:rsidRPr="00F0622B" w:rsidRDefault="00F0622B" w:rsidP="00F06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06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41281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2D1853C" w14:textId="1AF13899" w:rsidR="00F0622B" w:rsidRPr="00F0622B" w:rsidRDefault="00F0622B" w:rsidP="00F06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06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57B7" w14:textId="7CF50DDF" w:rsidR="00F0622B" w:rsidRDefault="00F062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0221587" wp14:editId="137E6B8F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91177762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0EAD3" w14:textId="134D6C7C" w:rsidR="00F0622B" w:rsidRPr="00F0622B" w:rsidRDefault="00F0622B" w:rsidP="00F06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06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02215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850EAD3" w14:textId="134D6C7C" w:rsidR="00F0622B" w:rsidRPr="00F0622B" w:rsidRDefault="00F0622B" w:rsidP="00F06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06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C8FB" w14:textId="138683E0" w:rsidR="00F0622B" w:rsidRDefault="00F062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A7DDA21" wp14:editId="16DA26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81556113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7A232" w14:textId="34562843" w:rsidR="00F0622B" w:rsidRPr="00F0622B" w:rsidRDefault="00F0622B" w:rsidP="00F06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06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A7DDA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F37A232" w14:textId="34562843" w:rsidR="00F0622B" w:rsidRPr="00F0622B" w:rsidRDefault="00F0622B" w:rsidP="00F06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06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1AF8"/>
    <w:multiLevelType w:val="hybridMultilevel"/>
    <w:tmpl w:val="C6F40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60FB"/>
    <w:multiLevelType w:val="hybridMultilevel"/>
    <w:tmpl w:val="B62E9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0CD0"/>
    <w:multiLevelType w:val="hybridMultilevel"/>
    <w:tmpl w:val="CA420154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4B4C772F"/>
    <w:multiLevelType w:val="hybridMultilevel"/>
    <w:tmpl w:val="09BA7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571DC"/>
    <w:multiLevelType w:val="hybridMultilevel"/>
    <w:tmpl w:val="C35C1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844309">
    <w:abstractNumId w:val="2"/>
  </w:num>
  <w:num w:numId="2" w16cid:durableId="1264413032">
    <w:abstractNumId w:val="2"/>
  </w:num>
  <w:num w:numId="3" w16cid:durableId="1950772009">
    <w:abstractNumId w:val="0"/>
  </w:num>
  <w:num w:numId="4" w16cid:durableId="1099563636">
    <w:abstractNumId w:val="3"/>
  </w:num>
  <w:num w:numId="5" w16cid:durableId="1302226303">
    <w:abstractNumId w:val="4"/>
  </w:num>
  <w:num w:numId="6" w16cid:durableId="19647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C6"/>
    <w:rsid w:val="00037130"/>
    <w:rsid w:val="000D26E3"/>
    <w:rsid w:val="001274E4"/>
    <w:rsid w:val="0026029A"/>
    <w:rsid w:val="002673C5"/>
    <w:rsid w:val="003B5EC6"/>
    <w:rsid w:val="003C607C"/>
    <w:rsid w:val="003F350E"/>
    <w:rsid w:val="00415414"/>
    <w:rsid w:val="00476260"/>
    <w:rsid w:val="004944D0"/>
    <w:rsid w:val="00517704"/>
    <w:rsid w:val="00553FE9"/>
    <w:rsid w:val="00641786"/>
    <w:rsid w:val="00694598"/>
    <w:rsid w:val="006F3EC3"/>
    <w:rsid w:val="00763585"/>
    <w:rsid w:val="007D4B0F"/>
    <w:rsid w:val="008A3672"/>
    <w:rsid w:val="008C0FB4"/>
    <w:rsid w:val="00932BD1"/>
    <w:rsid w:val="009D070A"/>
    <w:rsid w:val="00A66C60"/>
    <w:rsid w:val="00A66E3C"/>
    <w:rsid w:val="00A7316C"/>
    <w:rsid w:val="00A740F8"/>
    <w:rsid w:val="00AE6247"/>
    <w:rsid w:val="00B85946"/>
    <w:rsid w:val="00BE5501"/>
    <w:rsid w:val="00C2378C"/>
    <w:rsid w:val="00C81954"/>
    <w:rsid w:val="00D5253D"/>
    <w:rsid w:val="00DD03DC"/>
    <w:rsid w:val="00DF4235"/>
    <w:rsid w:val="00E743C0"/>
    <w:rsid w:val="00E86481"/>
    <w:rsid w:val="00F0622B"/>
    <w:rsid w:val="00F5135C"/>
    <w:rsid w:val="00FD7A8C"/>
    <w:rsid w:val="780F8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861E"/>
  <w15:chartTrackingRefBased/>
  <w15:docId w15:val="{102EAD1F-8238-40A3-89C7-C212EEB9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Bullet">
    <w:name w:val="SO Bullet"/>
    <w:qFormat/>
    <w:rsid w:val="00B85946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customStyle="1" w:styleId="SOFinalHead3PerformanceTable">
    <w:name w:val="SO Final Head 3 (Performance Table)"/>
    <w:rsid w:val="00AE624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AE62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A7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16C"/>
  </w:style>
  <w:style w:type="paragraph" w:styleId="Footer">
    <w:name w:val="footer"/>
    <w:basedOn w:val="Normal"/>
    <w:link w:val="FooterChar"/>
    <w:uiPriority w:val="99"/>
    <w:unhideWhenUsed/>
    <w:rsid w:val="00A7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16C"/>
  </w:style>
  <w:style w:type="paragraph" w:styleId="BalloonText">
    <w:name w:val="Balloon Text"/>
    <w:basedOn w:val="Normal"/>
    <w:link w:val="BalloonTextChar"/>
    <w:uiPriority w:val="99"/>
    <w:semiHidden/>
    <w:unhideWhenUsed/>
    <w:rsid w:val="00A7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6C"/>
    <w:rPr>
      <w:rFonts w:ascii="Segoe UI" w:hAnsi="Segoe UI" w:cs="Segoe UI"/>
      <w:sz w:val="18"/>
      <w:szCs w:val="18"/>
    </w:rPr>
  </w:style>
  <w:style w:type="paragraph" w:customStyle="1" w:styleId="SOFinalPerformanceTableHead1">
    <w:name w:val="SO Final Performance Table Head 1"/>
    <w:rsid w:val="006F3EC3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6F3EC3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6F3EC3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Default">
    <w:name w:val="Default"/>
    <w:rsid w:val="00BE55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550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6b3070ca271644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A1453825</value>
    </field>
    <field name="Objective-Title">
      <value order="0">Collaborative inquiry - Glass storage</value>
    </field>
    <field name="Objective-Description">
      <value order="0"/>
    </field>
    <field name="Objective-CreationStamp">
      <value order="0">2024-12-02T02:27:17Z</value>
    </field>
    <field name="Objective-IsApproved">
      <value order="0">false</value>
    </field>
    <field name="Objective-IsPublished">
      <value order="0">true</value>
    </field>
    <field name="Objective-DatePublished">
      <value order="0">2024-12-02T03:55:58Z</value>
    </field>
    <field name="Objective-ModificationStamp">
      <value order="0">2024-12-02T03:55:59Z</value>
    </field>
    <field name="Objective-Owner">
      <value order="0">Aaron Brown</value>
    </field>
    <field name="Objective-Path">
      <value order="0">Objective Global Folder:SACE Support Materials:SACE Support Materials Stage 1:Sciences:Scientific Studies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vA2193974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909078A6-FE8B-4A31-BCD7-8A533464FE01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40F5CE82-DF31-4B8F-A1CC-EDBF4C6F50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20C41-5D60-404B-AC1C-D44D91F33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6795</Characters>
  <Application>Microsoft Office Word</Application>
  <DocSecurity>0</DocSecurity>
  <Lines>56</Lines>
  <Paragraphs>15</Paragraphs>
  <ScaleCrop>false</ScaleCrop>
  <Company>SACE Board of SA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Ey, Lois (SACE)</dc:creator>
  <cp:keywords/>
  <dc:description/>
  <cp:lastModifiedBy>Brown, Aaron (SACE)</cp:lastModifiedBy>
  <cp:revision>12</cp:revision>
  <cp:lastPrinted>2018-06-14T18:46:00Z</cp:lastPrinted>
  <dcterms:created xsi:type="dcterms:W3CDTF">2019-05-13T23:04:00Z</dcterms:created>
  <dcterms:modified xsi:type="dcterms:W3CDTF">2024-12-02T03:55:00Z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MediaServiceImageTags">
    <vt:lpwstr/>
  </op:property>
  <op:property fmtid="{D5CDD505-2E9C-101B-9397-08002B2CF9AE}" pid="6" name="ClassificationContentMarkingHeaderShapeIds">
    <vt:lpwstr>309c79b0,5aec58a7,71f3695c</vt:lpwstr>
  </op:property>
  <op:property fmtid="{D5CDD505-2E9C-101B-9397-08002B2CF9AE}" pid="7" name="ClassificationContentMarkingHeaderFontProps">
    <vt:lpwstr>#a80000,12,Arial</vt:lpwstr>
  </op:property>
  <op:property fmtid="{D5CDD505-2E9C-101B-9397-08002B2CF9AE}" pid="8" name="ClassificationContentMarkingHeaderText">
    <vt:lpwstr>OFFICIAL</vt:lpwstr>
  </op:property>
  <op:property fmtid="{D5CDD505-2E9C-101B-9397-08002B2CF9AE}" pid="9" name="ClassificationContentMarkingFooterShapeIds">
    <vt:lpwstr>c0adcb,13288f8e,dbb60c1</vt:lpwstr>
  </op:property>
  <op:property fmtid="{D5CDD505-2E9C-101B-9397-08002B2CF9AE}" pid="10" name="ClassificationContentMarkingFooterFontProps">
    <vt:lpwstr>#a80000,12,arial</vt:lpwstr>
  </op:property>
  <op:property fmtid="{D5CDD505-2E9C-101B-9397-08002B2CF9AE}" pid="11" name="ClassificationContentMarkingFooterText">
    <vt:lpwstr>OFFICIAL </vt:lpwstr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A1453825</vt:lpwstr>
  </op:property>
  <op:property fmtid="{D5CDD505-2E9C-101B-9397-08002B2CF9AE}" pid="14" name="Objective-Title">
    <vt:lpwstr>Collaborative inquiry - Glass storage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2024-12-02T02:27:17Z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2024-12-02T03:55:58Z</vt:filetime>
  </op:property>
  <op:property fmtid="{D5CDD505-2E9C-101B-9397-08002B2CF9AE}" pid="20" name="Objective-ModificationStamp">
    <vt:filetime>2024-12-02T03:55:59Z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1:Sciences:Scientific Studies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vA2193974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qA21348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