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84" w:rsidRDefault="001B6484" w:rsidP="001B6484">
      <w:pPr>
        <w:jc w:val="center"/>
        <w:rPr>
          <w:rFonts w:ascii="Arial" w:hAnsi="Arial" w:cs="Arial"/>
          <w:b/>
        </w:rPr>
      </w:pPr>
      <w:r w:rsidRPr="009F2ECC">
        <w:rPr>
          <w:rFonts w:ascii="Arial" w:hAnsi="Arial" w:cs="Arial"/>
          <w:b/>
        </w:rPr>
        <w:t>Stage 2 Essential English</w:t>
      </w:r>
    </w:p>
    <w:p w:rsidR="00050D39" w:rsidRDefault="00050D39" w:rsidP="001B6484">
      <w:pPr>
        <w:jc w:val="center"/>
        <w:rPr>
          <w:rFonts w:ascii="Arial" w:hAnsi="Arial" w:cs="Arial"/>
          <w:b/>
        </w:rPr>
      </w:pPr>
    </w:p>
    <w:p w:rsidR="00050D39" w:rsidRDefault="00050D39" w:rsidP="001B64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Assessment Type 2: Creating Texts</w:t>
      </w:r>
    </w:p>
    <w:p w:rsidR="00050D39" w:rsidRDefault="00050D39" w:rsidP="001B6484">
      <w:pPr>
        <w:jc w:val="center"/>
        <w:rPr>
          <w:rFonts w:ascii="Arial" w:hAnsi="Arial" w:cs="Arial"/>
          <w:b/>
        </w:rPr>
      </w:pPr>
    </w:p>
    <w:p w:rsidR="00050D39" w:rsidRPr="009F2ECC" w:rsidRDefault="00050D39" w:rsidP="001B64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Slam Poetry as Advocacy</w:t>
      </w:r>
    </w:p>
    <w:p w:rsidR="001B6484" w:rsidRPr="009F2ECC" w:rsidRDefault="001B6484" w:rsidP="001B6484">
      <w:pPr>
        <w:jc w:val="center"/>
        <w:rPr>
          <w:rFonts w:ascii="Arial" w:hAnsi="Arial" w:cs="Arial"/>
          <w:b/>
        </w:rPr>
      </w:pPr>
    </w:p>
    <w:p w:rsidR="008A286E" w:rsidRPr="00050D39" w:rsidRDefault="008A286E" w:rsidP="008A286E">
      <w:pPr>
        <w:spacing w:after="160" w:line="259" w:lineRule="auto"/>
        <w:rPr>
          <w:rFonts w:ascii="Arial" w:eastAsiaTheme="minorHAnsi" w:hAnsi="Arial" w:cs="Arial"/>
          <w:sz w:val="22"/>
          <w:szCs w:val="22"/>
          <w:lang w:val="en-AU"/>
        </w:rPr>
      </w:pPr>
    </w:p>
    <w:p w:rsidR="00FC4688" w:rsidRDefault="008A286E" w:rsidP="008A286E">
      <w:pPr>
        <w:spacing w:after="160" w:line="259" w:lineRule="auto"/>
        <w:rPr>
          <w:rFonts w:ascii="Arial" w:eastAsiaTheme="minorHAnsi" w:hAnsi="Arial" w:cs="Arial"/>
          <w:sz w:val="22"/>
          <w:szCs w:val="22"/>
          <w:lang w:val="en-AU"/>
        </w:rPr>
      </w:pPr>
      <w:r w:rsidRPr="00050D39">
        <w:rPr>
          <w:rFonts w:ascii="Arial" w:eastAsiaTheme="minorHAnsi" w:hAnsi="Arial" w:cs="Arial"/>
          <w:sz w:val="22"/>
          <w:szCs w:val="22"/>
          <w:lang w:val="en-AU"/>
        </w:rPr>
        <w:t xml:space="preserve">Slam poetry is writing that is meant to be read out loud. </w:t>
      </w:r>
      <w:r w:rsidR="00693AC6">
        <w:rPr>
          <w:rFonts w:ascii="Arial" w:eastAsiaTheme="minorHAnsi" w:hAnsi="Arial" w:cs="Arial"/>
          <w:sz w:val="22"/>
          <w:szCs w:val="22"/>
          <w:lang w:val="en-AU"/>
        </w:rPr>
        <w:t>It can offer vital, thrilling advocacy.</w:t>
      </w:r>
    </w:p>
    <w:p w:rsidR="008A286E" w:rsidRPr="00050D39" w:rsidRDefault="008A286E" w:rsidP="008A286E">
      <w:pPr>
        <w:spacing w:after="160" w:line="259" w:lineRule="auto"/>
        <w:rPr>
          <w:rFonts w:ascii="Arial" w:eastAsiaTheme="minorHAnsi" w:hAnsi="Arial" w:cs="Arial"/>
          <w:sz w:val="22"/>
          <w:szCs w:val="22"/>
          <w:lang w:val="en-AU"/>
        </w:rPr>
      </w:pPr>
      <w:r w:rsidRPr="00050D39">
        <w:rPr>
          <w:rFonts w:ascii="Arial" w:eastAsiaTheme="minorHAnsi" w:hAnsi="Arial" w:cs="Arial"/>
          <w:sz w:val="22"/>
          <w:szCs w:val="22"/>
          <w:lang w:val="en-AU"/>
        </w:rPr>
        <w:t>Your task is to research an issue to advocate</w:t>
      </w:r>
      <w:r w:rsidR="00DE07C7">
        <w:rPr>
          <w:rFonts w:ascii="Arial" w:eastAsiaTheme="minorHAnsi" w:hAnsi="Arial" w:cs="Arial"/>
          <w:sz w:val="22"/>
          <w:szCs w:val="22"/>
          <w:lang w:val="en-AU"/>
        </w:rPr>
        <w:t>,</w:t>
      </w:r>
      <w:r w:rsidRPr="00050D39">
        <w:rPr>
          <w:rFonts w:ascii="Arial" w:eastAsiaTheme="minorHAnsi" w:hAnsi="Arial" w:cs="Arial"/>
          <w:sz w:val="22"/>
          <w:szCs w:val="22"/>
          <w:lang w:val="en-AU"/>
        </w:rPr>
        <w:t xml:space="preserve"> and present yo</w:t>
      </w:r>
      <w:r w:rsidR="00DE07C7">
        <w:rPr>
          <w:rFonts w:ascii="Arial" w:eastAsiaTheme="minorHAnsi" w:hAnsi="Arial" w:cs="Arial"/>
          <w:sz w:val="22"/>
          <w:szCs w:val="22"/>
          <w:lang w:val="en-AU"/>
        </w:rPr>
        <w:t>ur own slam poem/spoken words. T</w:t>
      </w:r>
      <w:r w:rsidRPr="00050D39">
        <w:rPr>
          <w:rFonts w:ascii="Arial" w:eastAsiaTheme="minorHAnsi" w:hAnsi="Arial" w:cs="Arial"/>
          <w:sz w:val="22"/>
          <w:szCs w:val="22"/>
          <w:lang w:val="en-AU"/>
        </w:rPr>
        <w:t xml:space="preserve">his </w:t>
      </w:r>
      <w:r w:rsidR="00DE07C7">
        <w:rPr>
          <w:rFonts w:ascii="Arial" w:eastAsiaTheme="minorHAnsi" w:hAnsi="Arial" w:cs="Arial"/>
          <w:sz w:val="22"/>
          <w:szCs w:val="22"/>
          <w:lang w:val="en-AU"/>
        </w:rPr>
        <w:t>should be</w:t>
      </w:r>
      <w:r w:rsidRPr="00050D39">
        <w:rPr>
          <w:rFonts w:ascii="Arial" w:eastAsiaTheme="minorHAnsi" w:hAnsi="Arial" w:cs="Arial"/>
          <w:sz w:val="22"/>
          <w:szCs w:val="22"/>
          <w:lang w:val="en-AU"/>
        </w:rPr>
        <w:t xml:space="preserve"> a vehicle to</w:t>
      </w:r>
      <w:r w:rsidR="00DE07C7" w:rsidRPr="00DE07C7">
        <w:rPr>
          <w:rFonts w:ascii="Arial" w:eastAsiaTheme="minorHAnsi" w:hAnsi="Arial" w:cs="Arial"/>
          <w:sz w:val="22"/>
          <w:szCs w:val="22"/>
          <w:lang w:val="en-AU"/>
        </w:rPr>
        <w:t xml:space="preserve"> </w:t>
      </w:r>
      <w:r w:rsidR="00DE07C7" w:rsidRPr="00050D39">
        <w:rPr>
          <w:rFonts w:ascii="Arial" w:eastAsiaTheme="minorHAnsi" w:hAnsi="Arial" w:cs="Arial"/>
          <w:sz w:val="22"/>
          <w:szCs w:val="22"/>
          <w:lang w:val="en-AU"/>
        </w:rPr>
        <w:t>educate</w:t>
      </w:r>
      <w:r w:rsidR="00DE07C7">
        <w:rPr>
          <w:rFonts w:ascii="Arial" w:eastAsiaTheme="minorHAnsi" w:hAnsi="Arial" w:cs="Arial"/>
          <w:sz w:val="22"/>
          <w:szCs w:val="22"/>
          <w:lang w:val="en-AU"/>
        </w:rPr>
        <w:t xml:space="preserve"> or</w:t>
      </w:r>
      <w:r w:rsidRPr="00050D39">
        <w:rPr>
          <w:rFonts w:ascii="Arial" w:eastAsiaTheme="minorHAnsi" w:hAnsi="Arial" w:cs="Arial"/>
          <w:sz w:val="22"/>
          <w:szCs w:val="22"/>
          <w:lang w:val="en-AU"/>
        </w:rPr>
        <w:t xml:space="preserve"> </w:t>
      </w:r>
      <w:r w:rsidR="00693AC6">
        <w:rPr>
          <w:rFonts w:ascii="Arial" w:eastAsiaTheme="minorHAnsi" w:hAnsi="Arial" w:cs="Arial"/>
          <w:sz w:val="22"/>
          <w:szCs w:val="22"/>
          <w:lang w:val="en-AU"/>
        </w:rPr>
        <w:t>agitate</w:t>
      </w:r>
      <w:r w:rsidR="00DE07C7">
        <w:rPr>
          <w:rFonts w:ascii="Arial" w:eastAsiaTheme="minorHAnsi" w:hAnsi="Arial" w:cs="Arial"/>
          <w:sz w:val="22"/>
          <w:szCs w:val="22"/>
          <w:lang w:val="en-AU"/>
        </w:rPr>
        <w:t xml:space="preserve"> for change</w:t>
      </w:r>
      <w:r w:rsidRPr="00050D39">
        <w:rPr>
          <w:rFonts w:ascii="Arial" w:eastAsiaTheme="minorHAnsi" w:hAnsi="Arial" w:cs="Arial"/>
          <w:sz w:val="22"/>
          <w:szCs w:val="22"/>
          <w:lang w:val="en-AU"/>
        </w:rPr>
        <w:t xml:space="preserve">. Your slam poetry must be well </w:t>
      </w:r>
      <w:r w:rsidR="00DE07C7">
        <w:rPr>
          <w:rFonts w:ascii="Arial" w:eastAsiaTheme="minorHAnsi" w:hAnsi="Arial" w:cs="Arial"/>
          <w:sz w:val="22"/>
          <w:szCs w:val="22"/>
          <w:lang w:val="en-AU"/>
        </w:rPr>
        <w:t>considered</w:t>
      </w:r>
      <w:r w:rsidRPr="00050D39">
        <w:rPr>
          <w:rFonts w:ascii="Arial" w:eastAsiaTheme="minorHAnsi" w:hAnsi="Arial" w:cs="Arial"/>
          <w:sz w:val="22"/>
          <w:szCs w:val="22"/>
          <w:lang w:val="en-AU"/>
        </w:rPr>
        <w:t xml:space="preserve">, rich with detail, </w:t>
      </w:r>
      <w:r w:rsidR="00AC34B6" w:rsidRPr="00050D39">
        <w:rPr>
          <w:rFonts w:ascii="Arial" w:eastAsiaTheme="minorHAnsi" w:hAnsi="Arial" w:cs="Arial"/>
          <w:sz w:val="22"/>
          <w:szCs w:val="22"/>
          <w:lang w:val="en-AU"/>
        </w:rPr>
        <w:t>and entertaining</w:t>
      </w:r>
      <w:r w:rsidR="00693AC6">
        <w:rPr>
          <w:rFonts w:ascii="Arial" w:eastAsiaTheme="minorHAnsi" w:hAnsi="Arial" w:cs="Arial"/>
          <w:sz w:val="22"/>
          <w:szCs w:val="22"/>
          <w:lang w:val="en-AU"/>
        </w:rPr>
        <w:t xml:space="preserve">. </w:t>
      </w:r>
      <w:r w:rsidR="00DE07C7">
        <w:rPr>
          <w:rFonts w:ascii="Arial" w:eastAsiaTheme="minorHAnsi" w:hAnsi="Arial" w:cs="Arial"/>
          <w:sz w:val="22"/>
          <w:szCs w:val="22"/>
          <w:lang w:val="en-AU"/>
        </w:rPr>
        <w:t>As an</w:t>
      </w:r>
      <w:r w:rsidRPr="00050D39">
        <w:rPr>
          <w:rFonts w:ascii="Arial" w:eastAsiaTheme="minorHAnsi" w:hAnsi="Arial" w:cs="Arial"/>
          <w:sz w:val="22"/>
          <w:szCs w:val="22"/>
          <w:lang w:val="en-AU"/>
        </w:rPr>
        <w:t xml:space="preserve"> oral </w:t>
      </w:r>
      <w:r w:rsidR="00DE07C7">
        <w:rPr>
          <w:rFonts w:ascii="Arial" w:eastAsiaTheme="minorHAnsi" w:hAnsi="Arial" w:cs="Arial"/>
          <w:sz w:val="22"/>
          <w:szCs w:val="22"/>
          <w:lang w:val="en-AU"/>
        </w:rPr>
        <w:t>it</w:t>
      </w:r>
      <w:r w:rsidRPr="00050D39">
        <w:rPr>
          <w:rFonts w:ascii="Arial" w:eastAsiaTheme="minorHAnsi" w:hAnsi="Arial" w:cs="Arial"/>
          <w:sz w:val="22"/>
          <w:szCs w:val="22"/>
          <w:lang w:val="en-AU"/>
        </w:rPr>
        <w:t xml:space="preserve"> </w:t>
      </w:r>
      <w:r w:rsidR="00FC4688">
        <w:rPr>
          <w:rFonts w:ascii="Arial" w:eastAsiaTheme="minorHAnsi" w:hAnsi="Arial" w:cs="Arial"/>
          <w:sz w:val="22"/>
          <w:szCs w:val="22"/>
          <w:lang w:val="en-AU"/>
        </w:rPr>
        <w:t>can</w:t>
      </w:r>
      <w:r w:rsidR="007A6ABA">
        <w:rPr>
          <w:rFonts w:ascii="Arial" w:eastAsiaTheme="minorHAnsi" w:hAnsi="Arial" w:cs="Arial"/>
          <w:sz w:val="22"/>
          <w:szCs w:val="22"/>
          <w:lang w:val="en-AU"/>
        </w:rPr>
        <w:t xml:space="preserve"> be presented live or</w:t>
      </w:r>
      <w:r w:rsidR="00FC4688">
        <w:rPr>
          <w:rFonts w:ascii="Arial" w:eastAsiaTheme="minorHAnsi" w:hAnsi="Arial" w:cs="Arial"/>
          <w:sz w:val="22"/>
          <w:szCs w:val="22"/>
          <w:lang w:val="en-AU"/>
        </w:rPr>
        <w:t xml:space="preserve"> recorded. </w:t>
      </w:r>
      <w:r w:rsidRPr="00050D39">
        <w:rPr>
          <w:rFonts w:ascii="Arial" w:eastAsiaTheme="minorHAnsi" w:hAnsi="Arial" w:cs="Arial"/>
          <w:sz w:val="22"/>
          <w:szCs w:val="22"/>
          <w:lang w:val="en-AU"/>
        </w:rPr>
        <w:t>Your slam should be a maximum of six minutes.</w:t>
      </w:r>
    </w:p>
    <w:p w:rsidR="008A286E" w:rsidRPr="00050D39" w:rsidRDefault="008A286E" w:rsidP="008A286E">
      <w:pPr>
        <w:spacing w:after="160" w:line="259" w:lineRule="auto"/>
        <w:rPr>
          <w:rFonts w:ascii="Arial" w:eastAsiaTheme="minorHAnsi" w:hAnsi="Arial" w:cs="Arial"/>
          <w:sz w:val="22"/>
          <w:szCs w:val="22"/>
          <w:lang w:val="en-AU"/>
        </w:rPr>
      </w:pPr>
      <w:r w:rsidRPr="00050D39">
        <w:rPr>
          <w:rFonts w:ascii="Arial" w:eastAsiaTheme="minorHAnsi" w:hAnsi="Arial" w:cs="Arial"/>
          <w:sz w:val="22"/>
          <w:szCs w:val="22"/>
          <w:lang w:val="en-AU"/>
        </w:rPr>
        <w:t>Things to consider:</w:t>
      </w:r>
    </w:p>
    <w:p w:rsidR="00D847B8" w:rsidRPr="00050D39" w:rsidRDefault="00D847B8" w:rsidP="00D847B8">
      <w:pPr>
        <w:numPr>
          <w:ilvl w:val="0"/>
          <w:numId w:val="11"/>
        </w:numPr>
        <w:spacing w:after="200" w:line="276" w:lineRule="auto"/>
        <w:contextualSpacing/>
        <w:rPr>
          <w:rFonts w:ascii="Arial" w:eastAsiaTheme="minorEastAsia" w:hAnsi="Arial" w:cs="Arial"/>
          <w:sz w:val="22"/>
          <w:szCs w:val="22"/>
          <w:lang w:val="en-AU"/>
        </w:rPr>
      </w:pPr>
      <w:r w:rsidRPr="00050D39">
        <w:rPr>
          <w:rFonts w:ascii="Arial" w:eastAsiaTheme="minorEastAsia" w:hAnsi="Arial" w:cs="Arial"/>
          <w:sz w:val="22"/>
          <w:szCs w:val="22"/>
          <w:lang w:val="en-AU"/>
        </w:rPr>
        <w:t>You will need to focus on advocacy in this task</w:t>
      </w:r>
      <w:r w:rsidR="00050D39" w:rsidRPr="00050D39">
        <w:rPr>
          <w:rFonts w:ascii="Arial" w:eastAsiaTheme="minorEastAsia" w:hAnsi="Arial" w:cs="Arial"/>
          <w:sz w:val="22"/>
          <w:szCs w:val="22"/>
          <w:lang w:val="en-AU"/>
        </w:rPr>
        <w:t>.</w:t>
      </w:r>
      <w:r w:rsidR="00693AC6">
        <w:rPr>
          <w:rFonts w:ascii="Arial" w:eastAsiaTheme="minorEastAsia" w:hAnsi="Arial" w:cs="Arial"/>
          <w:sz w:val="22"/>
          <w:szCs w:val="22"/>
          <w:lang w:val="en-AU"/>
        </w:rPr>
        <w:t xml:space="preserve"> </w:t>
      </w:r>
    </w:p>
    <w:p w:rsidR="00FC4688" w:rsidRDefault="008A286E" w:rsidP="008A286E">
      <w:pPr>
        <w:numPr>
          <w:ilvl w:val="0"/>
          <w:numId w:val="11"/>
        </w:numPr>
        <w:spacing w:after="200" w:line="276" w:lineRule="auto"/>
        <w:contextualSpacing/>
        <w:rPr>
          <w:rFonts w:ascii="Arial" w:eastAsiaTheme="minorEastAsia" w:hAnsi="Arial" w:cs="Arial"/>
          <w:sz w:val="22"/>
          <w:szCs w:val="22"/>
          <w:lang w:val="en-AU"/>
        </w:rPr>
      </w:pPr>
      <w:r w:rsidRPr="00050D39">
        <w:rPr>
          <w:rFonts w:ascii="Arial" w:eastAsiaTheme="minorEastAsia" w:hAnsi="Arial" w:cs="Arial"/>
          <w:sz w:val="22"/>
          <w:szCs w:val="22"/>
          <w:lang w:val="en-AU"/>
        </w:rPr>
        <w:t>Spend some time thinking about language choice</w:t>
      </w:r>
      <w:r w:rsidR="00693AC6">
        <w:rPr>
          <w:rFonts w:ascii="Arial" w:eastAsiaTheme="minorEastAsia" w:hAnsi="Arial" w:cs="Arial"/>
          <w:sz w:val="22"/>
          <w:szCs w:val="22"/>
          <w:lang w:val="en-AU"/>
        </w:rPr>
        <w:t>s</w:t>
      </w:r>
      <w:r w:rsidRPr="00050D39">
        <w:rPr>
          <w:rFonts w:ascii="Arial" w:eastAsiaTheme="minorEastAsia" w:hAnsi="Arial" w:cs="Arial"/>
          <w:sz w:val="22"/>
          <w:szCs w:val="22"/>
          <w:lang w:val="en-AU"/>
        </w:rPr>
        <w:t xml:space="preserve"> and how you will structure your slam poetry</w:t>
      </w:r>
      <w:r w:rsidR="00050D39" w:rsidRPr="00050D39">
        <w:rPr>
          <w:rFonts w:ascii="Arial" w:eastAsiaTheme="minorEastAsia" w:hAnsi="Arial" w:cs="Arial"/>
          <w:sz w:val="22"/>
          <w:szCs w:val="22"/>
          <w:lang w:val="en-AU"/>
        </w:rPr>
        <w:t>.</w:t>
      </w:r>
      <w:r w:rsidR="00FC4688">
        <w:rPr>
          <w:rFonts w:ascii="Arial" w:eastAsiaTheme="minorEastAsia" w:hAnsi="Arial" w:cs="Arial"/>
          <w:sz w:val="22"/>
          <w:szCs w:val="22"/>
          <w:lang w:val="en-AU"/>
        </w:rPr>
        <w:t xml:space="preserve"> </w:t>
      </w:r>
    </w:p>
    <w:p w:rsidR="008A286E" w:rsidRPr="00050D39" w:rsidRDefault="00FC4688" w:rsidP="008A286E">
      <w:pPr>
        <w:numPr>
          <w:ilvl w:val="0"/>
          <w:numId w:val="11"/>
        </w:numPr>
        <w:spacing w:after="200" w:line="276" w:lineRule="auto"/>
        <w:contextualSpacing/>
        <w:rPr>
          <w:rFonts w:ascii="Arial" w:eastAsiaTheme="minorEastAsia" w:hAnsi="Arial" w:cs="Arial"/>
          <w:sz w:val="22"/>
          <w:szCs w:val="22"/>
          <w:lang w:val="en-AU"/>
        </w:rPr>
      </w:pPr>
      <w:r>
        <w:rPr>
          <w:rFonts w:ascii="Arial" w:eastAsiaTheme="minorEastAsia" w:hAnsi="Arial" w:cs="Arial"/>
          <w:sz w:val="22"/>
          <w:szCs w:val="22"/>
          <w:lang w:val="en-AU"/>
        </w:rPr>
        <w:t>You may use props, costumes and music.</w:t>
      </w:r>
    </w:p>
    <w:p w:rsidR="002C67CC" w:rsidRDefault="00050D39" w:rsidP="001B6484">
      <w:pPr>
        <w:numPr>
          <w:ilvl w:val="0"/>
          <w:numId w:val="11"/>
        </w:numPr>
        <w:spacing w:after="200" w:line="276" w:lineRule="auto"/>
        <w:contextualSpacing/>
        <w:rPr>
          <w:rFonts w:ascii="Arial" w:eastAsiaTheme="minorEastAsia" w:hAnsi="Arial" w:cs="Arial"/>
          <w:sz w:val="22"/>
          <w:szCs w:val="22"/>
          <w:lang w:val="en-AU"/>
        </w:rPr>
      </w:pPr>
      <w:r w:rsidRPr="00050D39">
        <w:rPr>
          <w:rFonts w:ascii="Arial" w:eastAsiaTheme="minorEastAsia" w:hAnsi="Arial" w:cs="Arial"/>
          <w:sz w:val="22"/>
          <w:szCs w:val="22"/>
          <w:lang w:val="en-AU"/>
        </w:rPr>
        <w:t>Aim to be provocative, humorous, or unusual</w:t>
      </w:r>
      <w:r w:rsidR="00114960">
        <w:rPr>
          <w:rFonts w:ascii="Arial" w:eastAsiaTheme="minorEastAsia" w:hAnsi="Arial" w:cs="Arial"/>
          <w:sz w:val="22"/>
          <w:szCs w:val="22"/>
          <w:lang w:val="en-AU"/>
        </w:rPr>
        <w:t xml:space="preserve"> as a</w:t>
      </w:r>
      <w:r w:rsidRPr="00050D39">
        <w:rPr>
          <w:rFonts w:ascii="Arial" w:eastAsiaTheme="minorEastAsia" w:hAnsi="Arial" w:cs="Arial"/>
          <w:sz w:val="22"/>
          <w:szCs w:val="22"/>
          <w:lang w:val="en-AU"/>
        </w:rPr>
        <w:t xml:space="preserve"> memorable performance aids your cause. </w:t>
      </w:r>
    </w:p>
    <w:p w:rsidR="00050D39" w:rsidRDefault="00050D39" w:rsidP="00050D39">
      <w:pPr>
        <w:spacing w:line="276" w:lineRule="auto"/>
        <w:rPr>
          <w:rFonts w:ascii="Arial" w:hAnsi="Arial" w:cs="Arial"/>
          <w:sz w:val="22"/>
          <w:szCs w:val="22"/>
        </w:rPr>
      </w:pPr>
    </w:p>
    <w:p w:rsidR="00400DCB" w:rsidRDefault="00050D39" w:rsidP="00050D3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050D39">
        <w:rPr>
          <w:rFonts w:ascii="Arial" w:hAnsi="Arial" w:cs="Arial"/>
          <w:b/>
          <w:sz w:val="22"/>
          <w:szCs w:val="22"/>
        </w:rPr>
        <w:t>Selected Texts</w:t>
      </w:r>
    </w:p>
    <w:p w:rsidR="00400DCB" w:rsidRDefault="00400DCB" w:rsidP="00050D3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50D39" w:rsidRDefault="00400DCB" w:rsidP="00050D39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Zohab</w:t>
      </w:r>
      <w:proofErr w:type="spellEnd"/>
      <w:r>
        <w:rPr>
          <w:rFonts w:ascii="Arial" w:hAnsi="Arial" w:cs="Arial"/>
          <w:sz w:val="22"/>
          <w:szCs w:val="22"/>
        </w:rPr>
        <w:t xml:space="preserve"> Zee Khan- Australian Poetry Slam champion </w:t>
      </w:r>
      <w:hyperlink r:id="rId8" w:history="1">
        <w:r w:rsidRPr="00CA2656">
          <w:rPr>
            <w:rStyle w:val="Hyperlink"/>
            <w:rFonts w:ascii="Arial" w:hAnsi="Arial" w:cs="Arial"/>
            <w:sz w:val="22"/>
            <w:szCs w:val="22"/>
          </w:rPr>
          <w:t>https://www.youtube.com/watch?v=VQ8cWushNq0</w:t>
        </w:r>
      </w:hyperlink>
    </w:p>
    <w:p w:rsidR="00400DCB" w:rsidRDefault="005C654D" w:rsidP="00050D39">
      <w:pPr>
        <w:spacing w:line="276" w:lineRule="auto"/>
        <w:rPr>
          <w:rFonts w:ascii="Arial" w:hAnsi="Arial" w:cs="Arial"/>
          <w:sz w:val="22"/>
          <w:szCs w:val="22"/>
        </w:rPr>
      </w:pPr>
      <w:hyperlink r:id="rId9" w:history="1">
        <w:r w:rsidR="00400DCB" w:rsidRPr="00400DCB">
          <w:rPr>
            <w:rStyle w:val="Hyperlink"/>
            <w:rFonts w:ascii="Arial" w:hAnsi="Arial" w:cs="Arial"/>
            <w:sz w:val="22"/>
            <w:szCs w:val="22"/>
          </w:rPr>
          <w:t>https://www.youtube.com/watch?v=MEgPTuH1MUg</w:t>
        </w:r>
      </w:hyperlink>
    </w:p>
    <w:p w:rsidR="00400DCB" w:rsidRDefault="00400DCB" w:rsidP="00050D39">
      <w:pPr>
        <w:spacing w:line="276" w:lineRule="auto"/>
        <w:rPr>
          <w:rFonts w:ascii="Arial" w:hAnsi="Arial" w:cs="Arial"/>
          <w:sz w:val="22"/>
          <w:szCs w:val="22"/>
        </w:rPr>
      </w:pPr>
    </w:p>
    <w:p w:rsidR="0034169A" w:rsidRDefault="0034169A" w:rsidP="0034169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Shane </w:t>
      </w:r>
      <w:proofErr w:type="spellStart"/>
      <w:r>
        <w:rPr>
          <w:rFonts w:ascii="Arial" w:hAnsi="Arial" w:cs="Arial"/>
          <w:sz w:val="22"/>
          <w:szCs w:val="22"/>
        </w:rPr>
        <w:t>Koyczan</w:t>
      </w:r>
      <w:proofErr w:type="spellEnd"/>
      <w:r>
        <w:rPr>
          <w:rFonts w:ascii="Arial" w:hAnsi="Arial" w:cs="Arial"/>
          <w:sz w:val="22"/>
          <w:szCs w:val="22"/>
        </w:rPr>
        <w:t xml:space="preserve">- </w:t>
      </w:r>
      <w:hyperlink r:id="rId10" w:history="1">
        <w:r w:rsidRPr="00CA2656">
          <w:rPr>
            <w:rStyle w:val="Hyperlink"/>
            <w:rFonts w:ascii="Arial" w:hAnsi="Arial" w:cs="Arial"/>
            <w:sz w:val="22"/>
            <w:szCs w:val="22"/>
          </w:rPr>
          <w:t>http://www.ted.com/talks/shane_koyczan_to_this_day_for_the_bullied_and_beautiful</w:t>
        </w:r>
      </w:hyperlink>
    </w:p>
    <w:p w:rsidR="00693AC6" w:rsidRDefault="00693AC6" w:rsidP="0034169A">
      <w:pPr>
        <w:spacing w:line="276" w:lineRule="auto"/>
        <w:rPr>
          <w:rFonts w:ascii="Arial" w:hAnsi="Arial" w:cs="Arial"/>
          <w:sz w:val="22"/>
          <w:szCs w:val="22"/>
        </w:rPr>
      </w:pPr>
    </w:p>
    <w:p w:rsidR="00693AC6" w:rsidRDefault="00693AC6" w:rsidP="0034169A">
      <w:pPr>
        <w:spacing w:line="276" w:lineRule="auto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Omar Musa- Australian/Malaysian poet, rapper and novelist</w:t>
      </w:r>
      <w:r w:rsidR="00981CC9">
        <w:rPr>
          <w:rFonts w:ascii="Arial" w:hAnsi="Arial" w:cs="Arial"/>
          <w:sz w:val="22"/>
          <w:szCs w:val="22"/>
        </w:rPr>
        <w:t xml:space="preserve">- </w:t>
      </w:r>
      <w:hyperlink r:id="rId11" w:history="1">
        <w:r w:rsidR="00981CC9" w:rsidRPr="00CA2656">
          <w:rPr>
            <w:rStyle w:val="Hyperlink"/>
            <w:rFonts w:ascii="Arial" w:hAnsi="Arial" w:cs="Arial"/>
            <w:sz w:val="22"/>
            <w:szCs w:val="22"/>
          </w:rPr>
          <w:t>https://www.youtube.com/watch?v=XZfJsOGOxnw</w:t>
        </w:r>
      </w:hyperlink>
    </w:p>
    <w:p w:rsidR="00DE07C7" w:rsidRDefault="00DE07C7" w:rsidP="0034169A">
      <w:pPr>
        <w:spacing w:line="276" w:lineRule="auto"/>
        <w:rPr>
          <w:rStyle w:val="Hyperlink"/>
          <w:rFonts w:ascii="Arial" w:hAnsi="Arial" w:cs="Arial"/>
          <w:sz w:val="22"/>
          <w:szCs w:val="22"/>
        </w:rPr>
      </w:pPr>
    </w:p>
    <w:p w:rsidR="00656F3D" w:rsidRDefault="00656F3D" w:rsidP="00DE07C7">
      <w:pPr>
        <w:pStyle w:val="SOFinalHead3PerformanceTable"/>
        <w:sectPr w:rsidR="00656F3D" w:rsidSect="00B370EE"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E07C7" w:rsidRPr="00090813" w:rsidRDefault="00DE07C7" w:rsidP="00FA1882">
      <w:pPr>
        <w:pStyle w:val="SOFinalHead3PerformanceTable"/>
      </w:pPr>
      <w:r w:rsidRPr="00090813">
        <w:lastRenderedPageBreak/>
        <w:t xml:space="preserve">Performance Standards for Stage </w:t>
      </w:r>
      <w:r>
        <w:t>2</w:t>
      </w:r>
      <w:r w:rsidRPr="00090813">
        <w:t xml:space="preserve"> </w:t>
      </w:r>
      <w:r>
        <w:t>Essential English</w:t>
      </w:r>
      <w:bookmarkStart w:id="0" w:name="_GoBack"/>
      <w:bookmarkEnd w:id="0"/>
    </w:p>
    <w:tbl>
      <w:tblPr>
        <w:tblStyle w:val="SOFinalPerformanceTable"/>
        <w:tblW w:w="10605" w:type="dxa"/>
        <w:tblLook w:val="01E0" w:firstRow="1" w:lastRow="1" w:firstColumn="1" w:lastColumn="1" w:noHBand="0" w:noVBand="0"/>
        <w:tblCaption w:val="Performance Standards for Stage 1 English"/>
      </w:tblPr>
      <w:tblGrid>
        <w:gridCol w:w="397"/>
        <w:gridCol w:w="2552"/>
        <w:gridCol w:w="2552"/>
        <w:gridCol w:w="2552"/>
        <w:gridCol w:w="2552"/>
      </w:tblGrid>
      <w:tr w:rsidR="00DE07C7" w:rsidRPr="00656F3D" w:rsidTr="00F104EF">
        <w:trPr>
          <w:trHeight w:hRule="exact" w:val="340"/>
          <w:tblHeader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DE07C7" w:rsidRPr="00656F3D" w:rsidRDefault="00DE07C7" w:rsidP="005A6D08">
            <w:pPr>
              <w:rPr>
                <w:sz w:val="18"/>
                <w:szCs w:val="18"/>
              </w:rPr>
            </w:pPr>
            <w:bookmarkStart w:id="1" w:name="Title" w:colFirst="0" w:colLast="0"/>
            <w:bookmarkStart w:id="2" w:name="ColumnTitle_Analysis" w:colFirst="2" w:colLast="2"/>
            <w:bookmarkStart w:id="3" w:name="ColumnTitle_Application" w:colFirst="3" w:colLast="3"/>
            <w:bookmarkStart w:id="4" w:name="ColumnTitle_Communiations" w:colFirst="4" w:colLast="4"/>
            <w:r w:rsidRPr="00656F3D">
              <w:rPr>
                <w:color w:val="595959" w:themeColor="text1" w:themeTint="A6"/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DE07C7" w:rsidRPr="00656F3D" w:rsidRDefault="00DE07C7" w:rsidP="005A6D08">
            <w:pPr>
              <w:pStyle w:val="SOFinalPerformanceTableHead1"/>
              <w:rPr>
                <w:sz w:val="18"/>
                <w:szCs w:val="18"/>
              </w:rPr>
            </w:pPr>
            <w:r w:rsidRPr="00656F3D">
              <w:rPr>
                <w:sz w:val="18"/>
                <w:szCs w:val="18"/>
              </w:rPr>
              <w:t>Communication</w:t>
            </w:r>
          </w:p>
        </w:tc>
        <w:tc>
          <w:tcPr>
            <w:tcW w:w="2552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DE07C7" w:rsidRPr="00656F3D" w:rsidRDefault="00DE07C7" w:rsidP="005A6D08">
            <w:pPr>
              <w:pStyle w:val="SOFinalPerformanceTableHead1"/>
              <w:rPr>
                <w:sz w:val="18"/>
                <w:szCs w:val="18"/>
              </w:rPr>
            </w:pPr>
            <w:r w:rsidRPr="00656F3D">
              <w:rPr>
                <w:sz w:val="18"/>
                <w:szCs w:val="18"/>
              </w:rPr>
              <w:t>Comprehension</w:t>
            </w:r>
          </w:p>
        </w:tc>
        <w:tc>
          <w:tcPr>
            <w:tcW w:w="2552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DE07C7" w:rsidRPr="00656F3D" w:rsidRDefault="00DE07C7" w:rsidP="005A6D08">
            <w:pPr>
              <w:pStyle w:val="SOFinalPerformanceTableHead1"/>
              <w:rPr>
                <w:sz w:val="18"/>
                <w:szCs w:val="18"/>
              </w:rPr>
            </w:pPr>
            <w:r w:rsidRPr="00656F3D">
              <w:rPr>
                <w:sz w:val="18"/>
                <w:szCs w:val="18"/>
              </w:rPr>
              <w:t>Analysis</w:t>
            </w:r>
          </w:p>
        </w:tc>
        <w:tc>
          <w:tcPr>
            <w:tcW w:w="2552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DE07C7" w:rsidRPr="00656F3D" w:rsidRDefault="00DE07C7" w:rsidP="005A6D08">
            <w:pPr>
              <w:pStyle w:val="SOFinalPerformanceTableHead1"/>
              <w:rPr>
                <w:sz w:val="18"/>
                <w:szCs w:val="18"/>
              </w:rPr>
            </w:pPr>
            <w:r w:rsidRPr="00656F3D">
              <w:rPr>
                <w:sz w:val="18"/>
                <w:szCs w:val="18"/>
              </w:rPr>
              <w:t>Application</w:t>
            </w:r>
          </w:p>
        </w:tc>
      </w:tr>
      <w:tr w:rsidR="00DE07C7" w:rsidRPr="00656F3D" w:rsidTr="00F104EF">
        <w:tc>
          <w:tcPr>
            <w:tcW w:w="397" w:type="dxa"/>
            <w:shd w:val="clear" w:color="auto" w:fill="D9D9D9" w:themeFill="background1" w:themeFillShade="D9"/>
          </w:tcPr>
          <w:p w:rsidR="00DE07C7" w:rsidRPr="00656F3D" w:rsidRDefault="00DE07C7" w:rsidP="005A6D08">
            <w:pPr>
              <w:pStyle w:val="SOFinalPerformanceTableLetters"/>
              <w:rPr>
                <w:sz w:val="18"/>
                <w:szCs w:val="18"/>
              </w:rPr>
            </w:pPr>
            <w:bookmarkStart w:id="5" w:name="RowTitle_A"/>
            <w:bookmarkEnd w:id="1"/>
            <w:bookmarkEnd w:id="2"/>
            <w:bookmarkEnd w:id="3"/>
            <w:bookmarkEnd w:id="4"/>
            <w:r w:rsidRPr="00656F3D">
              <w:rPr>
                <w:sz w:val="18"/>
                <w:szCs w:val="18"/>
              </w:rPr>
              <w:t>A</w:t>
            </w:r>
            <w:bookmarkEnd w:id="5"/>
          </w:p>
        </w:tc>
        <w:tc>
          <w:tcPr>
            <w:tcW w:w="2552" w:type="dxa"/>
          </w:tcPr>
          <w:p w:rsidR="00DE07C7" w:rsidRPr="00656F3D" w:rsidRDefault="00DE07C7" w:rsidP="005A6D08">
            <w:pPr>
              <w:pStyle w:val="SOFinalPerformanceTableText"/>
              <w:rPr>
                <w:sz w:val="18"/>
                <w:szCs w:val="18"/>
              </w:rPr>
            </w:pPr>
            <w:r w:rsidRPr="00656F3D">
              <w:rPr>
                <w:sz w:val="18"/>
                <w:szCs w:val="18"/>
              </w:rPr>
              <w:t>Consistently clear and coherent writing and speaking, using varied and appropriate vocabulary.</w:t>
            </w:r>
          </w:p>
          <w:p w:rsidR="00DE07C7" w:rsidRPr="00656F3D" w:rsidRDefault="00DE07C7" w:rsidP="005A6D08">
            <w:pPr>
              <w:pStyle w:val="SOFinalPerformanceTableText"/>
              <w:rPr>
                <w:sz w:val="18"/>
                <w:szCs w:val="18"/>
              </w:rPr>
            </w:pPr>
            <w:r w:rsidRPr="00656F3D">
              <w:rPr>
                <w:sz w:val="18"/>
                <w:szCs w:val="18"/>
              </w:rPr>
              <w:t>Discerning use of consistently appropriate textual conventions for context and purpose.</w:t>
            </w:r>
          </w:p>
        </w:tc>
        <w:tc>
          <w:tcPr>
            <w:tcW w:w="2552" w:type="dxa"/>
          </w:tcPr>
          <w:p w:rsidR="00DE07C7" w:rsidRPr="004B3162" w:rsidRDefault="00DE07C7" w:rsidP="004B3162">
            <w:pPr>
              <w:spacing w:before="12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4B3162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Thorough comprehension of the information, ideas, and perspectives in a range of texts.</w:t>
            </w:r>
          </w:p>
          <w:p w:rsidR="00DE07C7" w:rsidRPr="004B3162" w:rsidRDefault="00DE07C7" w:rsidP="004B3162">
            <w:pPr>
              <w:spacing w:before="12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4B3162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Thorough comprehension of ways in which the creators and readers of texts use a wide range of language features and stylistic features.</w:t>
            </w:r>
          </w:p>
        </w:tc>
        <w:tc>
          <w:tcPr>
            <w:tcW w:w="2552" w:type="dxa"/>
          </w:tcPr>
          <w:p w:rsidR="00DE07C7" w:rsidRPr="004B3162" w:rsidRDefault="00DE07C7" w:rsidP="004B3162">
            <w:pPr>
              <w:spacing w:before="12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4B3162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Thoughtful analysis of ways in which creators of a range of texts convey information, ideas, and perspectives. </w:t>
            </w:r>
          </w:p>
          <w:p w:rsidR="00DE07C7" w:rsidRPr="004B3162" w:rsidRDefault="00DE07C7" w:rsidP="004B3162">
            <w:pPr>
              <w:spacing w:before="12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4B3162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Sophisticated analysis of cultural, social, and/or technical language in supporting effective communication in a range of contexts.</w:t>
            </w:r>
          </w:p>
        </w:tc>
        <w:tc>
          <w:tcPr>
            <w:tcW w:w="2552" w:type="dxa"/>
          </w:tcPr>
          <w:p w:rsidR="00DE07C7" w:rsidRPr="00656F3D" w:rsidRDefault="00DE07C7" w:rsidP="005A6D08">
            <w:pPr>
              <w:pStyle w:val="SOFinalPerformanceTableText"/>
              <w:rPr>
                <w:sz w:val="18"/>
                <w:szCs w:val="18"/>
              </w:rPr>
            </w:pPr>
            <w:r w:rsidRPr="00656F3D">
              <w:rPr>
                <w:sz w:val="18"/>
                <w:szCs w:val="18"/>
              </w:rPr>
              <w:t>Versatile selection and use of a range of language and stylistic features to convey information, ideas, and perspectives in a range of contexts.</w:t>
            </w:r>
          </w:p>
          <w:p w:rsidR="00DE07C7" w:rsidRPr="00656F3D" w:rsidRDefault="00DE07C7" w:rsidP="005A6D08">
            <w:pPr>
              <w:pStyle w:val="SOFinalPerformanceTableText"/>
              <w:rPr>
                <w:sz w:val="18"/>
                <w:szCs w:val="18"/>
              </w:rPr>
            </w:pPr>
            <w:r w:rsidRPr="00656F3D">
              <w:rPr>
                <w:sz w:val="18"/>
                <w:szCs w:val="18"/>
              </w:rPr>
              <w:t xml:space="preserve">Sophisticated creation of texts for different purposes, using appropriate textual conventions in real or imagined contexts </w:t>
            </w:r>
          </w:p>
        </w:tc>
      </w:tr>
      <w:tr w:rsidR="00DE07C7" w:rsidRPr="00656F3D" w:rsidTr="00F104EF">
        <w:tc>
          <w:tcPr>
            <w:tcW w:w="397" w:type="dxa"/>
            <w:shd w:val="clear" w:color="auto" w:fill="D9D9D9" w:themeFill="background1" w:themeFillShade="D9"/>
          </w:tcPr>
          <w:p w:rsidR="00DE07C7" w:rsidRPr="00656F3D" w:rsidRDefault="00DE07C7" w:rsidP="005A6D08">
            <w:pPr>
              <w:pStyle w:val="SOFinalPerformanceTableLetters"/>
              <w:rPr>
                <w:sz w:val="18"/>
                <w:szCs w:val="18"/>
              </w:rPr>
            </w:pPr>
            <w:bookmarkStart w:id="6" w:name="RowTitle_B"/>
            <w:r w:rsidRPr="00656F3D">
              <w:rPr>
                <w:sz w:val="18"/>
                <w:szCs w:val="18"/>
              </w:rPr>
              <w:t>B</w:t>
            </w:r>
            <w:bookmarkEnd w:id="6"/>
          </w:p>
        </w:tc>
        <w:tc>
          <w:tcPr>
            <w:tcW w:w="2552" w:type="dxa"/>
          </w:tcPr>
          <w:p w:rsidR="00DE07C7" w:rsidRPr="00656F3D" w:rsidRDefault="00DE07C7" w:rsidP="005A6D08">
            <w:pPr>
              <w:pStyle w:val="SOFinalPerformanceTableText"/>
              <w:rPr>
                <w:sz w:val="18"/>
                <w:szCs w:val="18"/>
              </w:rPr>
            </w:pPr>
            <w:r w:rsidRPr="00656F3D">
              <w:rPr>
                <w:sz w:val="18"/>
                <w:szCs w:val="18"/>
              </w:rPr>
              <w:t>Usually clear and coherent writing and speaking, using appropriate vocabulary.</w:t>
            </w:r>
          </w:p>
          <w:p w:rsidR="00DE07C7" w:rsidRPr="00656F3D" w:rsidRDefault="00DE07C7" w:rsidP="005A6D08">
            <w:pPr>
              <w:pStyle w:val="SOFinalPerformanceTableText"/>
              <w:rPr>
                <w:sz w:val="18"/>
                <w:szCs w:val="18"/>
              </w:rPr>
            </w:pPr>
            <w:r w:rsidRPr="00656F3D">
              <w:rPr>
                <w:sz w:val="18"/>
                <w:szCs w:val="18"/>
              </w:rPr>
              <w:t>Effective use of appropriate textual conventions for context and purpose.</w:t>
            </w:r>
          </w:p>
        </w:tc>
        <w:tc>
          <w:tcPr>
            <w:tcW w:w="2552" w:type="dxa"/>
          </w:tcPr>
          <w:p w:rsidR="00DE07C7" w:rsidRPr="004B3162" w:rsidRDefault="00DE07C7" w:rsidP="004B3162">
            <w:pPr>
              <w:spacing w:before="12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4B3162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Comprehension of information, ideas, and perspectives in a range of texts. </w:t>
            </w:r>
          </w:p>
          <w:p w:rsidR="00DE07C7" w:rsidRPr="004B3162" w:rsidRDefault="00DE07C7" w:rsidP="004B3162">
            <w:pPr>
              <w:spacing w:before="12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4B3162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Comprehension of ways in which the creators and readers of texts use language features and stylistic features.</w:t>
            </w:r>
          </w:p>
        </w:tc>
        <w:tc>
          <w:tcPr>
            <w:tcW w:w="2552" w:type="dxa"/>
          </w:tcPr>
          <w:p w:rsidR="00DE07C7" w:rsidRPr="004B3162" w:rsidRDefault="00DE07C7" w:rsidP="004B3162">
            <w:pPr>
              <w:spacing w:before="12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4B3162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Analysis of ways in which creators of a range of texts convey information, ideas, and perspectives.</w:t>
            </w:r>
          </w:p>
          <w:p w:rsidR="00DE07C7" w:rsidRPr="004B3162" w:rsidRDefault="00DE07C7" w:rsidP="004B3162">
            <w:pPr>
              <w:spacing w:before="12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4B3162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Well-considered analysis of cultural, social, and/or technical language in supporting effective communication in a range of contexts.</w:t>
            </w:r>
          </w:p>
        </w:tc>
        <w:tc>
          <w:tcPr>
            <w:tcW w:w="2552" w:type="dxa"/>
          </w:tcPr>
          <w:p w:rsidR="00DE07C7" w:rsidRPr="00656F3D" w:rsidRDefault="00DE07C7" w:rsidP="005A6D08">
            <w:pPr>
              <w:pStyle w:val="SOFinalPerformanceTableText"/>
              <w:rPr>
                <w:sz w:val="18"/>
                <w:szCs w:val="18"/>
              </w:rPr>
            </w:pPr>
            <w:r w:rsidRPr="00656F3D">
              <w:rPr>
                <w:sz w:val="18"/>
                <w:szCs w:val="18"/>
              </w:rPr>
              <w:t>Appropriate selection and use of some language and stylistic features to convey information, ideas, and perspectives in a range of contexts.</w:t>
            </w:r>
          </w:p>
          <w:p w:rsidR="00DE07C7" w:rsidRPr="00656F3D" w:rsidRDefault="00DE07C7" w:rsidP="005A6D08">
            <w:pPr>
              <w:pStyle w:val="SOFinalPerformanceTableText"/>
              <w:rPr>
                <w:sz w:val="18"/>
                <w:szCs w:val="18"/>
              </w:rPr>
            </w:pPr>
            <w:r w:rsidRPr="00656F3D">
              <w:rPr>
                <w:sz w:val="18"/>
                <w:szCs w:val="18"/>
              </w:rPr>
              <w:t>Effective creation of texts for different purposes, using appropriate textual conventions in real or imagined contexts</w:t>
            </w:r>
          </w:p>
        </w:tc>
      </w:tr>
      <w:tr w:rsidR="00DE07C7" w:rsidRPr="00656F3D" w:rsidTr="00F104EF">
        <w:tc>
          <w:tcPr>
            <w:tcW w:w="397" w:type="dxa"/>
            <w:shd w:val="clear" w:color="auto" w:fill="D9D9D9" w:themeFill="background1" w:themeFillShade="D9"/>
          </w:tcPr>
          <w:p w:rsidR="00DE07C7" w:rsidRPr="00656F3D" w:rsidRDefault="00DE07C7" w:rsidP="005A6D08">
            <w:pPr>
              <w:pStyle w:val="SOFinalPerformanceTableLetters"/>
              <w:rPr>
                <w:sz w:val="18"/>
                <w:szCs w:val="18"/>
              </w:rPr>
            </w:pPr>
            <w:bookmarkStart w:id="7" w:name="RowTitle_C"/>
            <w:r w:rsidRPr="00656F3D">
              <w:rPr>
                <w:sz w:val="18"/>
                <w:szCs w:val="18"/>
              </w:rPr>
              <w:t>C</w:t>
            </w:r>
            <w:bookmarkEnd w:id="7"/>
          </w:p>
        </w:tc>
        <w:tc>
          <w:tcPr>
            <w:tcW w:w="2552" w:type="dxa"/>
          </w:tcPr>
          <w:p w:rsidR="00DE07C7" w:rsidRPr="00656F3D" w:rsidRDefault="00DE07C7" w:rsidP="005A6D08">
            <w:pPr>
              <w:pStyle w:val="SOFinalPerformanceTableText"/>
              <w:rPr>
                <w:sz w:val="18"/>
                <w:szCs w:val="18"/>
              </w:rPr>
            </w:pPr>
            <w:r w:rsidRPr="00656F3D">
              <w:rPr>
                <w:sz w:val="18"/>
                <w:szCs w:val="18"/>
              </w:rPr>
              <w:t>Generally clear and coherent writing and speaking, using mainly appropriate vocabulary.</w:t>
            </w:r>
          </w:p>
          <w:p w:rsidR="00DE07C7" w:rsidRPr="00656F3D" w:rsidRDefault="00DE07C7" w:rsidP="005A6D08">
            <w:pPr>
              <w:pStyle w:val="SOFinalPerformanceTableText"/>
              <w:rPr>
                <w:sz w:val="18"/>
                <w:szCs w:val="18"/>
              </w:rPr>
            </w:pPr>
            <w:r w:rsidRPr="00656F3D">
              <w:rPr>
                <w:sz w:val="18"/>
                <w:szCs w:val="18"/>
              </w:rPr>
              <w:t>Appropriate use of some textual conventions for context and purpose.</w:t>
            </w:r>
          </w:p>
        </w:tc>
        <w:tc>
          <w:tcPr>
            <w:tcW w:w="2552" w:type="dxa"/>
          </w:tcPr>
          <w:p w:rsidR="00DE07C7" w:rsidRPr="004B3162" w:rsidRDefault="00DE07C7" w:rsidP="004B3162">
            <w:pPr>
              <w:spacing w:before="12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4B3162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Comprehension of some information, ideas, and perspectives in a limited range of texts. </w:t>
            </w:r>
          </w:p>
          <w:p w:rsidR="00DE07C7" w:rsidRPr="004B3162" w:rsidRDefault="00DE07C7" w:rsidP="004B3162">
            <w:pPr>
              <w:spacing w:before="12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4B3162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Comprehension of some ways in which the creators and readers of a narrow range of texts use some language features and stylistic features.</w:t>
            </w:r>
          </w:p>
        </w:tc>
        <w:tc>
          <w:tcPr>
            <w:tcW w:w="2552" w:type="dxa"/>
          </w:tcPr>
          <w:p w:rsidR="00DE07C7" w:rsidRPr="004B3162" w:rsidRDefault="00DE07C7" w:rsidP="004B3162">
            <w:pPr>
              <w:spacing w:before="12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4B3162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Description and some analysis of ways in which creators of a narrow range of texts convey simple information, ideas, or perspectives </w:t>
            </w:r>
          </w:p>
          <w:p w:rsidR="00DE07C7" w:rsidRPr="004B3162" w:rsidRDefault="00DE07C7" w:rsidP="004B3162">
            <w:pPr>
              <w:spacing w:before="12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4B3162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Analysis of cultural, social, and/or technical language in supporting effective communication in a limited range of contexts.</w:t>
            </w:r>
          </w:p>
        </w:tc>
        <w:tc>
          <w:tcPr>
            <w:tcW w:w="2552" w:type="dxa"/>
          </w:tcPr>
          <w:p w:rsidR="00DE07C7" w:rsidRPr="00656F3D" w:rsidRDefault="00DE07C7" w:rsidP="005A6D08">
            <w:pPr>
              <w:pStyle w:val="SOFinalPerformanceTableText"/>
              <w:rPr>
                <w:sz w:val="18"/>
                <w:szCs w:val="18"/>
              </w:rPr>
            </w:pPr>
            <w:r w:rsidRPr="00656F3D">
              <w:rPr>
                <w:sz w:val="18"/>
                <w:szCs w:val="18"/>
              </w:rPr>
              <w:t xml:space="preserve">Appropriate selection and use of a narrow range of language and stylistic features to convey information, ideas, and perspectives in some contexts. </w:t>
            </w:r>
          </w:p>
          <w:p w:rsidR="00DE07C7" w:rsidRPr="00656F3D" w:rsidRDefault="00DE07C7" w:rsidP="005A6D08">
            <w:pPr>
              <w:pStyle w:val="SOFinalPerformanceTableText"/>
              <w:rPr>
                <w:sz w:val="18"/>
                <w:szCs w:val="18"/>
              </w:rPr>
            </w:pPr>
            <w:r w:rsidRPr="00656F3D">
              <w:rPr>
                <w:sz w:val="18"/>
                <w:szCs w:val="18"/>
              </w:rPr>
              <w:t>Creation of texts for some different purposes, using textual conventions in real or imagined contexts</w:t>
            </w:r>
          </w:p>
        </w:tc>
      </w:tr>
      <w:tr w:rsidR="00DE07C7" w:rsidRPr="00656F3D" w:rsidTr="00F104EF">
        <w:tc>
          <w:tcPr>
            <w:tcW w:w="397" w:type="dxa"/>
            <w:shd w:val="clear" w:color="auto" w:fill="D9D9D9" w:themeFill="background1" w:themeFillShade="D9"/>
          </w:tcPr>
          <w:p w:rsidR="00DE07C7" w:rsidRPr="00656F3D" w:rsidRDefault="00DE07C7" w:rsidP="005A6D08">
            <w:pPr>
              <w:pStyle w:val="SOFinalPerformanceTableLetters"/>
              <w:rPr>
                <w:sz w:val="18"/>
                <w:szCs w:val="18"/>
              </w:rPr>
            </w:pPr>
            <w:bookmarkStart w:id="8" w:name="RowTitle_D"/>
            <w:r w:rsidRPr="00656F3D">
              <w:rPr>
                <w:sz w:val="18"/>
                <w:szCs w:val="18"/>
              </w:rPr>
              <w:t>D</w:t>
            </w:r>
            <w:bookmarkEnd w:id="8"/>
          </w:p>
        </w:tc>
        <w:tc>
          <w:tcPr>
            <w:tcW w:w="2552" w:type="dxa"/>
          </w:tcPr>
          <w:p w:rsidR="00DE07C7" w:rsidRPr="00656F3D" w:rsidRDefault="00DE07C7" w:rsidP="005A6D08">
            <w:pPr>
              <w:pStyle w:val="SOFinalPerformanceTableText"/>
              <w:rPr>
                <w:sz w:val="18"/>
                <w:szCs w:val="18"/>
              </w:rPr>
            </w:pPr>
            <w:r w:rsidRPr="00656F3D">
              <w:rPr>
                <w:sz w:val="18"/>
                <w:szCs w:val="18"/>
              </w:rPr>
              <w:t>Occasionally clear and coherent writing and speaking, using restricted vocabulary.</w:t>
            </w:r>
          </w:p>
          <w:p w:rsidR="00DE07C7" w:rsidRPr="00656F3D" w:rsidRDefault="00DE07C7" w:rsidP="005A6D08">
            <w:pPr>
              <w:pStyle w:val="SOFinalPerformanceTableText"/>
              <w:rPr>
                <w:sz w:val="18"/>
                <w:szCs w:val="18"/>
              </w:rPr>
            </w:pPr>
            <w:r w:rsidRPr="00656F3D">
              <w:rPr>
                <w:sz w:val="18"/>
                <w:szCs w:val="18"/>
              </w:rPr>
              <w:t>Occasionally appropriate use of some textual conventions for context and purpose.</w:t>
            </w:r>
          </w:p>
        </w:tc>
        <w:tc>
          <w:tcPr>
            <w:tcW w:w="2552" w:type="dxa"/>
          </w:tcPr>
          <w:p w:rsidR="00DE07C7" w:rsidRPr="004B3162" w:rsidRDefault="00DE07C7" w:rsidP="004B3162">
            <w:pPr>
              <w:spacing w:before="12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4B3162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Identification of some simple information, ideas, and/or perspectives in a limited range of texts. </w:t>
            </w:r>
          </w:p>
          <w:p w:rsidR="00DE07C7" w:rsidRPr="004B3162" w:rsidRDefault="00DE07C7" w:rsidP="004B3162">
            <w:pPr>
              <w:spacing w:before="12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4B3162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Occasional comprehension of some ways in which the creators and readers of simple texts use some language features and stylistic features.</w:t>
            </w:r>
          </w:p>
        </w:tc>
        <w:tc>
          <w:tcPr>
            <w:tcW w:w="2552" w:type="dxa"/>
          </w:tcPr>
          <w:p w:rsidR="00DE07C7" w:rsidRPr="004B3162" w:rsidRDefault="00DE07C7" w:rsidP="004B3162">
            <w:pPr>
              <w:spacing w:before="12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4B3162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Description of the ways in which creators of a narrow range of texts convey simple information, ideas, or perspectives.</w:t>
            </w:r>
          </w:p>
          <w:p w:rsidR="00DE07C7" w:rsidRPr="004B3162" w:rsidRDefault="00DE07C7" w:rsidP="004B3162">
            <w:pPr>
              <w:spacing w:before="12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4B3162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Reference to cultural, social, or technical language in supporting effective communication.</w:t>
            </w:r>
          </w:p>
        </w:tc>
        <w:tc>
          <w:tcPr>
            <w:tcW w:w="2552" w:type="dxa"/>
          </w:tcPr>
          <w:p w:rsidR="00DE07C7" w:rsidRPr="00656F3D" w:rsidRDefault="00DE07C7" w:rsidP="005A6D08">
            <w:pPr>
              <w:pStyle w:val="SOFinalPerformanceTableText"/>
              <w:rPr>
                <w:sz w:val="18"/>
                <w:szCs w:val="18"/>
              </w:rPr>
            </w:pPr>
            <w:r w:rsidRPr="00656F3D">
              <w:rPr>
                <w:sz w:val="18"/>
                <w:szCs w:val="18"/>
              </w:rPr>
              <w:t xml:space="preserve">Some selection and use of a narrow range of language and stylistic features to convey simple information, ideas, and perspectives in a restricted range of contexts. </w:t>
            </w:r>
          </w:p>
          <w:p w:rsidR="00DE07C7" w:rsidRPr="00656F3D" w:rsidRDefault="00DE07C7" w:rsidP="005A6D08">
            <w:pPr>
              <w:pStyle w:val="SOFinalPerformanceTableText"/>
              <w:rPr>
                <w:sz w:val="18"/>
                <w:szCs w:val="18"/>
              </w:rPr>
            </w:pPr>
            <w:r w:rsidRPr="00656F3D">
              <w:rPr>
                <w:sz w:val="18"/>
                <w:szCs w:val="18"/>
              </w:rPr>
              <w:t>Creation of texts for limited purposes, using some textual conventions in real or imagined contexts</w:t>
            </w:r>
          </w:p>
        </w:tc>
      </w:tr>
      <w:tr w:rsidR="00DE07C7" w:rsidRPr="00656F3D" w:rsidTr="00F104EF">
        <w:tc>
          <w:tcPr>
            <w:tcW w:w="397" w:type="dxa"/>
            <w:shd w:val="clear" w:color="auto" w:fill="D9D9D9" w:themeFill="background1" w:themeFillShade="D9"/>
          </w:tcPr>
          <w:p w:rsidR="00DE07C7" w:rsidRPr="00656F3D" w:rsidRDefault="00DE07C7" w:rsidP="005A6D08">
            <w:pPr>
              <w:pStyle w:val="SOFinalPerformanceTableLetters"/>
              <w:rPr>
                <w:sz w:val="18"/>
                <w:szCs w:val="18"/>
              </w:rPr>
            </w:pPr>
            <w:bookmarkStart w:id="9" w:name="RowTitle_E"/>
            <w:r w:rsidRPr="00656F3D">
              <w:rPr>
                <w:sz w:val="18"/>
                <w:szCs w:val="18"/>
              </w:rPr>
              <w:t>E</w:t>
            </w:r>
            <w:bookmarkEnd w:id="9"/>
          </w:p>
        </w:tc>
        <w:tc>
          <w:tcPr>
            <w:tcW w:w="2552" w:type="dxa"/>
          </w:tcPr>
          <w:p w:rsidR="00DE07C7" w:rsidRPr="00656F3D" w:rsidRDefault="00DE07C7" w:rsidP="005A6D08">
            <w:pPr>
              <w:pStyle w:val="SOFinalPerformanceTableText"/>
              <w:rPr>
                <w:sz w:val="18"/>
                <w:szCs w:val="18"/>
              </w:rPr>
            </w:pPr>
            <w:r w:rsidRPr="00656F3D">
              <w:rPr>
                <w:sz w:val="18"/>
                <w:szCs w:val="18"/>
              </w:rPr>
              <w:t>Restricted clarity and coherence in writing and speaking, using limited vocabulary.</w:t>
            </w:r>
          </w:p>
          <w:p w:rsidR="00DE07C7" w:rsidRPr="00656F3D" w:rsidRDefault="00DE07C7" w:rsidP="005A6D08">
            <w:pPr>
              <w:pStyle w:val="SOFinalPerformanceTableText"/>
              <w:rPr>
                <w:sz w:val="18"/>
                <w:szCs w:val="18"/>
              </w:rPr>
            </w:pPr>
            <w:r w:rsidRPr="00656F3D">
              <w:rPr>
                <w:sz w:val="18"/>
                <w:szCs w:val="18"/>
              </w:rPr>
              <w:t>Limited use of textual conventions for a context or purpose.</w:t>
            </w:r>
          </w:p>
        </w:tc>
        <w:tc>
          <w:tcPr>
            <w:tcW w:w="2552" w:type="dxa"/>
          </w:tcPr>
          <w:p w:rsidR="00DE07C7" w:rsidRPr="004B3162" w:rsidRDefault="00DE07C7" w:rsidP="004B3162">
            <w:pPr>
              <w:spacing w:before="12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4B3162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Identification of a simple piece of information, idea, or perspective in a text.</w:t>
            </w:r>
          </w:p>
          <w:p w:rsidR="00DE07C7" w:rsidRPr="004B3162" w:rsidRDefault="00DE07C7" w:rsidP="004B3162">
            <w:pPr>
              <w:spacing w:before="12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4B3162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Limited comprehension of one or more ways in which the creator or reader of simple texts use a language feature or stylistic feature to make meaning.</w:t>
            </w:r>
          </w:p>
        </w:tc>
        <w:tc>
          <w:tcPr>
            <w:tcW w:w="2552" w:type="dxa"/>
          </w:tcPr>
          <w:p w:rsidR="00DE07C7" w:rsidRPr="004B3162" w:rsidRDefault="00DE07C7" w:rsidP="004B3162">
            <w:pPr>
              <w:spacing w:before="12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4B3162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Recognition of the way in which a creator of a text conveys a simple piece of information, idea, or perspective.</w:t>
            </w:r>
          </w:p>
          <w:p w:rsidR="00DE07C7" w:rsidRPr="004B3162" w:rsidRDefault="00DE07C7" w:rsidP="004B3162">
            <w:pPr>
              <w:spacing w:before="12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4B3162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Recognition of a way in which language supports communication.</w:t>
            </w:r>
          </w:p>
        </w:tc>
        <w:tc>
          <w:tcPr>
            <w:tcW w:w="2552" w:type="dxa"/>
          </w:tcPr>
          <w:p w:rsidR="00DE07C7" w:rsidRPr="00656F3D" w:rsidRDefault="00DE07C7" w:rsidP="005A6D08">
            <w:pPr>
              <w:pStyle w:val="SOFinalPerformanceTableText"/>
              <w:rPr>
                <w:sz w:val="18"/>
                <w:szCs w:val="18"/>
              </w:rPr>
            </w:pPr>
            <w:r w:rsidRPr="00656F3D">
              <w:rPr>
                <w:sz w:val="18"/>
                <w:szCs w:val="18"/>
              </w:rPr>
              <w:t xml:space="preserve">Use of one or more language or stylistic features to convey a piece of information, simple idea, or perspective in a context. </w:t>
            </w:r>
          </w:p>
          <w:p w:rsidR="00DE07C7" w:rsidRPr="00656F3D" w:rsidRDefault="00DE07C7" w:rsidP="005A6D08">
            <w:pPr>
              <w:pStyle w:val="SOFinalPerformanceTableText"/>
              <w:rPr>
                <w:sz w:val="18"/>
                <w:szCs w:val="18"/>
              </w:rPr>
            </w:pPr>
            <w:r w:rsidRPr="00656F3D">
              <w:rPr>
                <w:sz w:val="18"/>
                <w:szCs w:val="18"/>
              </w:rPr>
              <w:t>Creation of a text for a purpose, with attempted use of textual conventions.</w:t>
            </w:r>
            <w:r w:rsidRPr="00656F3D" w:rsidDel="003E2CFF">
              <w:rPr>
                <w:sz w:val="18"/>
                <w:szCs w:val="18"/>
              </w:rPr>
              <w:t xml:space="preserve"> </w:t>
            </w:r>
          </w:p>
        </w:tc>
      </w:tr>
    </w:tbl>
    <w:p w:rsidR="00FC4688" w:rsidRPr="00F104EF" w:rsidRDefault="00FC4688" w:rsidP="00F104EF"/>
    <w:sectPr w:rsidR="00FC4688" w:rsidRPr="00F104EF" w:rsidSect="00656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54D" w:rsidRDefault="005C654D" w:rsidP="00656F3D">
      <w:r>
        <w:separator/>
      </w:r>
    </w:p>
  </w:endnote>
  <w:endnote w:type="continuationSeparator" w:id="0">
    <w:p w:rsidR="005C654D" w:rsidRDefault="005C654D" w:rsidP="0065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F3D" w:rsidRPr="008F2A41" w:rsidRDefault="00656F3D" w:rsidP="00656F3D">
    <w:pPr>
      <w:pStyle w:val="Footer"/>
      <w:tabs>
        <w:tab w:val="clear" w:pos="4513"/>
        <w:tab w:val="clear" w:pos="9026"/>
        <w:tab w:val="right" w:pos="9781"/>
        <w:tab w:val="right" w:pos="9960"/>
        <w:tab w:val="left" w:pos="11340"/>
        <w:tab w:val="right" w:pos="14459"/>
      </w:tabs>
      <w:ind w:right="-1372"/>
      <w:rPr>
        <w:rStyle w:val="PageNumber"/>
        <w:rFonts w:asciiTheme="minorBidi" w:hAnsiTheme="minorBidi" w:cstheme="minorBidi"/>
        <w:spacing w:val="-4"/>
        <w:sz w:val="16"/>
        <w:szCs w:val="16"/>
      </w:rPr>
    </w:pPr>
    <w:r w:rsidRPr="008F2A41">
      <w:rPr>
        <w:rStyle w:val="PageNumber"/>
        <w:rFonts w:asciiTheme="minorBidi" w:hAnsiTheme="minorBidi" w:cstheme="minorBidi"/>
        <w:sz w:val="16"/>
        <w:szCs w:val="16"/>
      </w:rPr>
      <w:t xml:space="preserve">Page </w:t>
    </w:r>
    <w:r w:rsidRPr="008F2A41">
      <w:rPr>
        <w:rStyle w:val="PageNumber"/>
        <w:rFonts w:asciiTheme="minorBidi" w:hAnsiTheme="minorBidi" w:cstheme="minorBidi"/>
        <w:sz w:val="16"/>
        <w:szCs w:val="16"/>
      </w:rPr>
      <w:fldChar w:fldCharType="begin"/>
    </w:r>
    <w:r w:rsidRPr="008F2A41">
      <w:rPr>
        <w:rStyle w:val="PageNumber"/>
        <w:rFonts w:asciiTheme="minorBidi" w:hAnsiTheme="minorBidi" w:cstheme="minorBidi"/>
        <w:sz w:val="16"/>
        <w:szCs w:val="16"/>
      </w:rPr>
      <w:instrText xml:space="preserve"> PAGE </w:instrText>
    </w:r>
    <w:r w:rsidRPr="008F2A41">
      <w:rPr>
        <w:rStyle w:val="PageNumber"/>
        <w:rFonts w:asciiTheme="minorBidi" w:hAnsiTheme="minorBidi" w:cstheme="minorBidi"/>
        <w:sz w:val="16"/>
        <w:szCs w:val="16"/>
      </w:rPr>
      <w:fldChar w:fldCharType="separate"/>
    </w:r>
    <w:r w:rsidR="00FA1882">
      <w:rPr>
        <w:rStyle w:val="PageNumber"/>
        <w:rFonts w:asciiTheme="minorBidi" w:hAnsiTheme="minorBidi" w:cstheme="minorBidi"/>
        <w:noProof/>
        <w:sz w:val="16"/>
        <w:szCs w:val="16"/>
      </w:rPr>
      <w:t>2</w:t>
    </w:r>
    <w:r w:rsidRPr="008F2A41">
      <w:rPr>
        <w:rStyle w:val="PageNumber"/>
        <w:rFonts w:asciiTheme="minorBidi" w:hAnsiTheme="minorBidi" w:cstheme="minorBidi"/>
        <w:sz w:val="16"/>
        <w:szCs w:val="16"/>
      </w:rPr>
      <w:fldChar w:fldCharType="end"/>
    </w:r>
    <w:r w:rsidRPr="008F2A41">
      <w:rPr>
        <w:rStyle w:val="PageNumber"/>
        <w:rFonts w:asciiTheme="minorBidi" w:hAnsiTheme="minorBidi" w:cstheme="minorBidi"/>
        <w:sz w:val="16"/>
        <w:szCs w:val="16"/>
      </w:rPr>
      <w:t xml:space="preserve"> of </w:t>
    </w:r>
    <w:r w:rsidRPr="008F2A41">
      <w:rPr>
        <w:rStyle w:val="PageNumber"/>
        <w:rFonts w:asciiTheme="minorBidi" w:hAnsiTheme="minorBidi" w:cstheme="minorBidi"/>
        <w:sz w:val="16"/>
        <w:szCs w:val="16"/>
      </w:rPr>
      <w:fldChar w:fldCharType="begin"/>
    </w:r>
    <w:r w:rsidRPr="008F2A41">
      <w:rPr>
        <w:rStyle w:val="PageNumber"/>
        <w:rFonts w:asciiTheme="minorBidi" w:hAnsiTheme="minorBidi" w:cstheme="minorBidi"/>
        <w:sz w:val="16"/>
        <w:szCs w:val="16"/>
      </w:rPr>
      <w:instrText xml:space="preserve"> NUMPAGES </w:instrText>
    </w:r>
    <w:r w:rsidRPr="008F2A41">
      <w:rPr>
        <w:rStyle w:val="PageNumber"/>
        <w:rFonts w:asciiTheme="minorBidi" w:hAnsiTheme="minorBidi" w:cstheme="minorBidi"/>
        <w:sz w:val="16"/>
        <w:szCs w:val="16"/>
      </w:rPr>
      <w:fldChar w:fldCharType="separate"/>
    </w:r>
    <w:r w:rsidR="00FA1882">
      <w:rPr>
        <w:rStyle w:val="PageNumber"/>
        <w:rFonts w:asciiTheme="minorBidi" w:hAnsiTheme="minorBidi" w:cstheme="minorBidi"/>
        <w:noProof/>
        <w:sz w:val="16"/>
        <w:szCs w:val="16"/>
      </w:rPr>
      <w:t>2</w:t>
    </w:r>
    <w:r w:rsidRPr="008F2A41">
      <w:rPr>
        <w:rStyle w:val="PageNumber"/>
        <w:rFonts w:asciiTheme="minorBidi" w:hAnsiTheme="minorBidi" w:cstheme="minorBidi"/>
        <w:sz w:val="16"/>
        <w:szCs w:val="16"/>
      </w:rPr>
      <w:fldChar w:fldCharType="end"/>
    </w:r>
    <w:r w:rsidRPr="008F2A41">
      <w:rPr>
        <w:rFonts w:asciiTheme="minorBidi" w:hAnsiTheme="minorBidi" w:cstheme="minorBidi"/>
        <w:spacing w:val="-4"/>
        <w:sz w:val="16"/>
        <w:szCs w:val="16"/>
      </w:rPr>
      <w:tab/>
      <w:t xml:space="preserve">Stage 2 Essential English </w:t>
    </w:r>
    <w:r>
      <w:rPr>
        <w:rFonts w:asciiTheme="minorBidi" w:hAnsiTheme="minorBidi" w:cstheme="minorBidi"/>
        <w:spacing w:val="-4"/>
        <w:sz w:val="16"/>
        <w:szCs w:val="16"/>
      </w:rPr>
      <w:t>AT2 – Task 2</w:t>
    </w:r>
  </w:p>
  <w:p w:rsidR="00656F3D" w:rsidRPr="008F2A41" w:rsidRDefault="00656F3D" w:rsidP="00656F3D">
    <w:pPr>
      <w:pStyle w:val="Footer"/>
      <w:tabs>
        <w:tab w:val="clear" w:pos="4513"/>
        <w:tab w:val="clear" w:pos="9026"/>
        <w:tab w:val="right" w:pos="9781"/>
        <w:tab w:val="right" w:pos="9960"/>
      </w:tabs>
      <w:ind w:right="-1372"/>
      <w:rPr>
        <w:rFonts w:asciiTheme="minorBidi" w:hAnsiTheme="minorBidi" w:cstheme="minorBidi"/>
        <w:spacing w:val="-4"/>
        <w:sz w:val="16"/>
        <w:szCs w:val="16"/>
      </w:rPr>
    </w:pPr>
    <w:r w:rsidRPr="008F2A41">
      <w:rPr>
        <w:rFonts w:asciiTheme="minorBidi" w:hAnsiTheme="minorBidi" w:cstheme="minorBidi"/>
        <w:spacing w:val="-4"/>
        <w:sz w:val="16"/>
        <w:szCs w:val="16"/>
      </w:rPr>
      <w:tab/>
      <w:t xml:space="preserve">Ref: </w:t>
    </w:r>
    <w:r w:rsidRPr="008F2A41">
      <w:rPr>
        <w:rFonts w:asciiTheme="minorBidi" w:hAnsiTheme="minorBidi" w:cstheme="minorBidi"/>
        <w:spacing w:val="-4"/>
        <w:sz w:val="16"/>
        <w:szCs w:val="16"/>
      </w:rPr>
      <w:fldChar w:fldCharType="begin"/>
    </w:r>
    <w:r w:rsidRPr="008F2A41">
      <w:rPr>
        <w:rFonts w:asciiTheme="minorBidi" w:hAnsiTheme="minorBidi" w:cstheme="minorBidi"/>
        <w:spacing w:val="-4"/>
        <w:sz w:val="16"/>
        <w:szCs w:val="16"/>
      </w:rPr>
      <w:instrText xml:space="preserve"> DOCPROPERTY  Objective-Id </w:instrText>
    </w:r>
    <w:r w:rsidRPr="008F2A41">
      <w:rPr>
        <w:rFonts w:asciiTheme="minorBidi" w:hAnsiTheme="minorBidi" w:cstheme="minorBidi"/>
        <w:spacing w:val="-4"/>
        <w:sz w:val="16"/>
        <w:szCs w:val="16"/>
      </w:rPr>
      <w:fldChar w:fldCharType="separate"/>
    </w:r>
    <w:r>
      <w:rPr>
        <w:rFonts w:asciiTheme="minorBidi" w:hAnsiTheme="minorBidi" w:cstheme="minorBidi"/>
        <w:spacing w:val="-4"/>
        <w:sz w:val="16"/>
        <w:szCs w:val="16"/>
      </w:rPr>
      <w:t>A561635</w:t>
    </w:r>
    <w:r w:rsidRPr="008F2A41">
      <w:rPr>
        <w:rFonts w:asciiTheme="minorBidi" w:hAnsiTheme="minorBidi" w:cstheme="minorBidi"/>
        <w:spacing w:val="-4"/>
        <w:sz w:val="16"/>
        <w:szCs w:val="16"/>
      </w:rPr>
      <w:fldChar w:fldCharType="end"/>
    </w:r>
    <w:r w:rsidRPr="008F2A41">
      <w:rPr>
        <w:rFonts w:asciiTheme="minorBidi" w:hAnsiTheme="minorBidi" w:cstheme="minorBidi"/>
        <w:spacing w:val="-4"/>
        <w:sz w:val="16"/>
        <w:szCs w:val="16"/>
      </w:rPr>
      <w:t xml:space="preserve"> (1 September 2016)</w:t>
    </w:r>
  </w:p>
  <w:p w:rsidR="00656F3D" w:rsidRPr="00656F3D" w:rsidRDefault="00656F3D" w:rsidP="00656F3D">
    <w:pPr>
      <w:pStyle w:val="Footer"/>
      <w:tabs>
        <w:tab w:val="clear" w:pos="4513"/>
        <w:tab w:val="clear" w:pos="9026"/>
        <w:tab w:val="right" w:pos="9781"/>
        <w:tab w:val="right" w:pos="9960"/>
      </w:tabs>
      <w:ind w:right="-1372"/>
      <w:rPr>
        <w:rFonts w:asciiTheme="minorBidi" w:hAnsiTheme="minorBidi" w:cstheme="minorBidi"/>
        <w:spacing w:val="-4"/>
        <w:sz w:val="16"/>
        <w:szCs w:val="16"/>
      </w:rPr>
    </w:pPr>
    <w:r>
      <w:rPr>
        <w:rFonts w:asciiTheme="minorBidi" w:hAnsiTheme="minorBidi" w:cstheme="minorBidi"/>
        <w:spacing w:val="-4"/>
        <w:sz w:val="16"/>
        <w:szCs w:val="16"/>
      </w:rPr>
      <w:tab/>
    </w:r>
    <w:r w:rsidRPr="008F2A41">
      <w:rPr>
        <w:rFonts w:asciiTheme="minorBidi" w:hAnsiTheme="minorBidi" w:cstheme="minorBidi"/>
        <w:spacing w:val="-4"/>
        <w:sz w:val="16"/>
        <w:szCs w:val="16"/>
      </w:rPr>
      <w:t>© SACE Board of South Australia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54D" w:rsidRDefault="005C654D" w:rsidP="00656F3D">
      <w:r>
        <w:separator/>
      </w:r>
    </w:p>
  </w:footnote>
  <w:footnote w:type="continuationSeparator" w:id="0">
    <w:p w:rsidR="005C654D" w:rsidRDefault="005C654D" w:rsidP="00656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1pt;height:11.1pt" o:bullet="t">
        <v:imagedata r:id="rId1" o:title="MC900066141[1]"/>
      </v:shape>
    </w:pict>
  </w:numPicBullet>
  <w:abstractNum w:abstractNumId="0">
    <w:nsid w:val="01C75BD4"/>
    <w:multiLevelType w:val="hybridMultilevel"/>
    <w:tmpl w:val="0DF866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B2CC4"/>
    <w:multiLevelType w:val="hybridMultilevel"/>
    <w:tmpl w:val="3C3AF9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05B55"/>
    <w:multiLevelType w:val="hybridMultilevel"/>
    <w:tmpl w:val="2ABCB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04EEC"/>
    <w:multiLevelType w:val="hybridMultilevel"/>
    <w:tmpl w:val="FAD43B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93900"/>
    <w:multiLevelType w:val="hybridMultilevel"/>
    <w:tmpl w:val="54BAF48C"/>
    <w:lvl w:ilvl="0" w:tplc="ABAEC57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9372A"/>
    <w:multiLevelType w:val="hybridMultilevel"/>
    <w:tmpl w:val="F3105ECC"/>
    <w:lvl w:ilvl="0" w:tplc="2CCE3C7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14398"/>
    <w:multiLevelType w:val="hybridMultilevel"/>
    <w:tmpl w:val="9E30462A"/>
    <w:lvl w:ilvl="0" w:tplc="2E48C8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BC78BD"/>
    <w:multiLevelType w:val="hybridMultilevel"/>
    <w:tmpl w:val="6B04D822"/>
    <w:lvl w:ilvl="0" w:tplc="110C5A1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F3680A"/>
    <w:multiLevelType w:val="hybridMultilevel"/>
    <w:tmpl w:val="38D0D4DE"/>
    <w:lvl w:ilvl="0" w:tplc="F7563F6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662540"/>
    <w:multiLevelType w:val="hybridMultilevel"/>
    <w:tmpl w:val="64C8CB0C"/>
    <w:lvl w:ilvl="0" w:tplc="154EA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2A4300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300A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F0F12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F4BCE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B6998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88651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2264A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AA34B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6A56AA6"/>
    <w:multiLevelType w:val="hybridMultilevel"/>
    <w:tmpl w:val="1F741F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F96517"/>
    <w:multiLevelType w:val="hybridMultilevel"/>
    <w:tmpl w:val="61CC46FE"/>
    <w:lvl w:ilvl="0" w:tplc="CDBC47B4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9"/>
  </w:num>
  <w:num w:numId="5">
    <w:abstractNumId w:val="11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84"/>
    <w:rsid w:val="00050D39"/>
    <w:rsid w:val="00053DA0"/>
    <w:rsid w:val="000C6836"/>
    <w:rsid w:val="00114960"/>
    <w:rsid w:val="001528FA"/>
    <w:rsid w:val="0017292B"/>
    <w:rsid w:val="001A5E89"/>
    <w:rsid w:val="001B6484"/>
    <w:rsid w:val="0021547F"/>
    <w:rsid w:val="00225F4D"/>
    <w:rsid w:val="00291F28"/>
    <w:rsid w:val="002B31BC"/>
    <w:rsid w:val="002C67CC"/>
    <w:rsid w:val="0034169A"/>
    <w:rsid w:val="00365316"/>
    <w:rsid w:val="003D1CC3"/>
    <w:rsid w:val="00400DCB"/>
    <w:rsid w:val="00442925"/>
    <w:rsid w:val="0047008C"/>
    <w:rsid w:val="004B3162"/>
    <w:rsid w:val="004D710E"/>
    <w:rsid w:val="005C2E14"/>
    <w:rsid w:val="005C654D"/>
    <w:rsid w:val="00656F3D"/>
    <w:rsid w:val="00693AC6"/>
    <w:rsid w:val="00732973"/>
    <w:rsid w:val="007552E1"/>
    <w:rsid w:val="007A0B45"/>
    <w:rsid w:val="007A38B5"/>
    <w:rsid w:val="007A6ABA"/>
    <w:rsid w:val="007D6281"/>
    <w:rsid w:val="00824404"/>
    <w:rsid w:val="008A286E"/>
    <w:rsid w:val="008B14A8"/>
    <w:rsid w:val="00981CC9"/>
    <w:rsid w:val="009F2ECC"/>
    <w:rsid w:val="00A42931"/>
    <w:rsid w:val="00AC34B6"/>
    <w:rsid w:val="00B370EE"/>
    <w:rsid w:val="00BA7ECF"/>
    <w:rsid w:val="00C01EC1"/>
    <w:rsid w:val="00C11706"/>
    <w:rsid w:val="00CC6DD1"/>
    <w:rsid w:val="00D13C6F"/>
    <w:rsid w:val="00D34184"/>
    <w:rsid w:val="00D847B8"/>
    <w:rsid w:val="00DE07C7"/>
    <w:rsid w:val="00DF3BE9"/>
    <w:rsid w:val="00F104EF"/>
    <w:rsid w:val="00F335ED"/>
    <w:rsid w:val="00FA1882"/>
    <w:rsid w:val="00FC4688"/>
    <w:rsid w:val="00FE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BodyText">
    <w:name w:val="SO Final Body Text"/>
    <w:link w:val="SOFinalBodyTextCharChar"/>
    <w:rsid w:val="001B6484"/>
    <w:pPr>
      <w:spacing w:before="120"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1B6484"/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customStyle="1" w:styleId="SOFinalNumbering">
    <w:name w:val="SO Final Numbering"/>
    <w:rsid w:val="001B6484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body">
    <w:name w:val="body"/>
    <w:rsid w:val="001B6484"/>
    <w:pPr>
      <w:autoSpaceDE w:val="0"/>
      <w:autoSpaceDN w:val="0"/>
      <w:adjustRightInd w:val="0"/>
      <w:spacing w:after="0" w:line="240" w:lineRule="auto"/>
    </w:pPr>
    <w:rPr>
      <w:rFonts w:ascii="Helv" w:eastAsia="SimSun" w:hAnsi="Helv" w:cs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B64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DA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3DA0"/>
    <w:rPr>
      <w:color w:val="954F72" w:themeColor="followedHyperlink"/>
      <w:u w:val="single"/>
    </w:rPr>
  </w:style>
  <w:style w:type="paragraph" w:customStyle="1" w:styleId="SOFinalBullets">
    <w:name w:val="SO Final Bullets"/>
    <w:link w:val="SOFinalBulletsCharChar"/>
    <w:autoRedefine/>
    <w:rsid w:val="00C11706"/>
    <w:pPr>
      <w:numPr>
        <w:numId w:val="5"/>
      </w:numPr>
      <w:spacing w:before="60" w:after="0" w:line="224" w:lineRule="exact"/>
    </w:pPr>
    <w:rPr>
      <w:rFonts w:asciiTheme="majorHAnsi" w:eastAsia="MS Mincho" w:hAnsiTheme="majorHAnsi" w:cstheme="minorHAnsi"/>
      <w:b/>
      <w:color w:val="000000"/>
      <w:spacing w:val="-2"/>
      <w:sz w:val="20"/>
      <w:szCs w:val="20"/>
      <w:lang w:val="en-US"/>
    </w:rPr>
  </w:style>
  <w:style w:type="character" w:customStyle="1" w:styleId="SOFinalBulletsCharChar">
    <w:name w:val="SO Final Bullets Char Char"/>
    <w:link w:val="SOFinalBullets"/>
    <w:rsid w:val="00C11706"/>
    <w:rPr>
      <w:rFonts w:asciiTheme="majorHAnsi" w:eastAsia="MS Mincho" w:hAnsiTheme="majorHAnsi" w:cstheme="minorHAnsi"/>
      <w:b/>
      <w:color w:val="000000"/>
      <w:spacing w:val="-2"/>
      <w:sz w:val="20"/>
      <w:szCs w:val="20"/>
      <w:lang w:val="en-US"/>
    </w:rPr>
  </w:style>
  <w:style w:type="paragraph" w:customStyle="1" w:styleId="SOFinalHead3PerformanceTable">
    <w:name w:val="SO Final Head 3 (Performance Table)"/>
    <w:rsid w:val="00B370EE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B370E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B370EE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B370EE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B370EE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152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6F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F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aliases w:val="footnote"/>
    <w:basedOn w:val="Normal"/>
    <w:link w:val="FooterChar"/>
    <w:unhideWhenUsed/>
    <w:rsid w:val="00656F3D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656F3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56F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BodyText">
    <w:name w:val="SO Final Body Text"/>
    <w:link w:val="SOFinalBodyTextCharChar"/>
    <w:rsid w:val="001B6484"/>
    <w:pPr>
      <w:spacing w:before="120"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1B6484"/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customStyle="1" w:styleId="SOFinalNumbering">
    <w:name w:val="SO Final Numbering"/>
    <w:rsid w:val="001B6484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body">
    <w:name w:val="body"/>
    <w:rsid w:val="001B6484"/>
    <w:pPr>
      <w:autoSpaceDE w:val="0"/>
      <w:autoSpaceDN w:val="0"/>
      <w:adjustRightInd w:val="0"/>
      <w:spacing w:after="0" w:line="240" w:lineRule="auto"/>
    </w:pPr>
    <w:rPr>
      <w:rFonts w:ascii="Helv" w:eastAsia="SimSun" w:hAnsi="Helv" w:cs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B64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DA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3DA0"/>
    <w:rPr>
      <w:color w:val="954F72" w:themeColor="followedHyperlink"/>
      <w:u w:val="single"/>
    </w:rPr>
  </w:style>
  <w:style w:type="paragraph" w:customStyle="1" w:styleId="SOFinalBullets">
    <w:name w:val="SO Final Bullets"/>
    <w:link w:val="SOFinalBulletsCharChar"/>
    <w:autoRedefine/>
    <w:rsid w:val="00C11706"/>
    <w:pPr>
      <w:numPr>
        <w:numId w:val="5"/>
      </w:numPr>
      <w:spacing w:before="60" w:after="0" w:line="224" w:lineRule="exact"/>
    </w:pPr>
    <w:rPr>
      <w:rFonts w:asciiTheme="majorHAnsi" w:eastAsia="MS Mincho" w:hAnsiTheme="majorHAnsi" w:cstheme="minorHAnsi"/>
      <w:b/>
      <w:color w:val="000000"/>
      <w:spacing w:val="-2"/>
      <w:sz w:val="20"/>
      <w:szCs w:val="20"/>
      <w:lang w:val="en-US"/>
    </w:rPr>
  </w:style>
  <w:style w:type="character" w:customStyle="1" w:styleId="SOFinalBulletsCharChar">
    <w:name w:val="SO Final Bullets Char Char"/>
    <w:link w:val="SOFinalBullets"/>
    <w:rsid w:val="00C11706"/>
    <w:rPr>
      <w:rFonts w:asciiTheme="majorHAnsi" w:eastAsia="MS Mincho" w:hAnsiTheme="majorHAnsi" w:cstheme="minorHAnsi"/>
      <w:b/>
      <w:color w:val="000000"/>
      <w:spacing w:val="-2"/>
      <w:sz w:val="20"/>
      <w:szCs w:val="20"/>
      <w:lang w:val="en-US"/>
    </w:rPr>
  </w:style>
  <w:style w:type="paragraph" w:customStyle="1" w:styleId="SOFinalHead3PerformanceTable">
    <w:name w:val="SO Final Head 3 (Performance Table)"/>
    <w:rsid w:val="00B370EE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B370E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B370EE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B370EE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B370EE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152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6F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F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aliases w:val="footnote"/>
    <w:basedOn w:val="Normal"/>
    <w:link w:val="FooterChar"/>
    <w:unhideWhenUsed/>
    <w:rsid w:val="00656F3D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656F3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56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Q8cWushNq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XZfJsOGOxn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ed.com/talks/shane_koyczan_to_this_day_for_the_bullied_and_beautifu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EgPTuH1MUg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</dc:creator>
  <cp:lastModifiedBy>Alina Pietrzyk</cp:lastModifiedBy>
  <cp:revision>16</cp:revision>
  <dcterms:created xsi:type="dcterms:W3CDTF">2016-03-29T01:07:00Z</dcterms:created>
  <dcterms:modified xsi:type="dcterms:W3CDTF">2016-12-13T01:21:00Z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A561635</vt:lpwstr>
  </property>
  <property fmtid="{D5CDD505-2E9C-101B-9397-08002B2CF9AE}" pid="4" name="Objective-Title">
    <vt:lpwstr>AT2 - Task 2 - slam poetry</vt:lpwstr>
  </property>
  <property fmtid="{D5CDD505-2E9C-101B-9397-08002B2CF9AE}" pid="5" name="Objective-Comment">
    <vt:lpwstr/>
  </property>
  <property fmtid="{D5CDD505-2E9C-101B-9397-08002B2CF9AE}" pid="6" name="Objective-CreationStamp">
    <vt:filetime>2016-08-30T04:20:19Z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2016-12-13T01:20:02Z</vt:filetime>
  </property>
  <property fmtid="{D5CDD505-2E9C-101B-9397-08002B2CF9AE}" pid="11" name="Objective-Owner">
    <vt:lpwstr>Michael Randall</vt:lpwstr>
  </property>
  <property fmtid="{D5CDD505-2E9C-101B-9397-08002B2CF9AE}" pid="12" name="Objective-Path">
    <vt:lpwstr>Objective Global Folder:SACE Support Materials:SACE Support Materials Stage 2:English:Essential English (from 2017):Tasks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1.3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qA13664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