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bookmarkStart w:id="0" w:name="_GoBack"/>
      <w:bookmarkEnd w:id="0"/>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362420">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362420">
        <w:rPr>
          <w:rFonts w:cs="Arial"/>
          <w:b/>
          <w:bCs/>
          <w:sz w:val="28"/>
          <w:szCs w:val="28"/>
        </w:rPr>
        <w:t>Information Processing and Publishing</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362420" w:rsidP="00BA2185">
            <w:pPr>
              <w:jc w:val="center"/>
              <w:rPr>
                <w:b/>
              </w:rPr>
            </w:pPr>
            <w:r>
              <w:rPr>
                <w:b/>
              </w:rPr>
              <w:t>I</w:t>
            </w:r>
          </w:p>
        </w:tc>
        <w:tc>
          <w:tcPr>
            <w:tcW w:w="500" w:type="dxa"/>
            <w:shd w:val="clear" w:color="auto" w:fill="auto"/>
            <w:vAlign w:val="center"/>
          </w:tcPr>
          <w:p w:rsidR="006A2B3D" w:rsidRPr="00F66744" w:rsidRDefault="00362420" w:rsidP="00BA2185">
            <w:pPr>
              <w:jc w:val="center"/>
              <w:rPr>
                <w:b/>
              </w:rPr>
            </w:pPr>
            <w:r>
              <w:rPr>
                <w:b/>
              </w:rPr>
              <w:t>P</w:t>
            </w:r>
          </w:p>
        </w:tc>
        <w:tc>
          <w:tcPr>
            <w:tcW w:w="500" w:type="dxa"/>
            <w:shd w:val="clear" w:color="auto" w:fill="auto"/>
            <w:vAlign w:val="center"/>
          </w:tcPr>
          <w:p w:rsidR="006A2B3D" w:rsidRPr="003B2B0E" w:rsidRDefault="00362420" w:rsidP="00BA2185">
            <w:pPr>
              <w:jc w:val="center"/>
              <w:rPr>
                <w:b/>
              </w:rPr>
            </w:pPr>
            <w:r>
              <w:rPr>
                <w:b/>
              </w:rPr>
              <w:t>R</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whether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footerReference w:type="default" r:id="rId9"/>
          <w:headerReference w:type="first" r:id="rId10"/>
          <w:footerReference w:type="first" r:id="rId11"/>
          <w:pgSz w:w="11906" w:h="16838" w:code="237"/>
          <w:pgMar w:top="1134" w:right="1134" w:bottom="1134" w:left="1134" w:header="397" w:footer="170" w:gutter="0"/>
          <w:cols w:space="708"/>
          <w:formProt w:val="0"/>
          <w:titlePg/>
          <w:docGrid w:linePitch="360"/>
        </w:sectPr>
      </w:pPr>
    </w:p>
    <w:p w:rsidR="002A53B7" w:rsidRPr="004963F3" w:rsidRDefault="002A53B7" w:rsidP="00362420">
      <w:pPr>
        <w:pStyle w:val="LAPHeading"/>
      </w:pPr>
      <w:r w:rsidRPr="004963F3">
        <w:lastRenderedPageBreak/>
        <w:t xml:space="preserve">Stage </w:t>
      </w:r>
      <w:r>
        <w:t xml:space="preserve">1 </w:t>
      </w:r>
      <w:r w:rsidR="00362420">
        <w:t>Information Processing and Publishing</w:t>
      </w:r>
      <w:r>
        <w:t xml:space="preserve"> (10-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946"/>
        <w:gridCol w:w="709"/>
        <w:gridCol w:w="708"/>
        <w:gridCol w:w="709"/>
        <w:gridCol w:w="3827"/>
      </w:tblGrid>
      <w:tr w:rsidR="00362420" w:rsidRPr="004963F3" w:rsidTr="00FF5C47">
        <w:trPr>
          <w:trHeight w:val="345"/>
          <w:tblHeader/>
        </w:trPr>
        <w:tc>
          <w:tcPr>
            <w:tcW w:w="1951" w:type="dxa"/>
            <w:vMerge w:val="restart"/>
            <w:shd w:val="clear" w:color="auto" w:fill="auto"/>
            <w:vAlign w:val="center"/>
          </w:tcPr>
          <w:p w:rsidR="00362420" w:rsidRPr="00F40B4F" w:rsidRDefault="00362420" w:rsidP="00A1603A">
            <w:pPr>
              <w:pStyle w:val="LAPTableText"/>
              <w:jc w:val="center"/>
              <w:rPr>
                <w:b/>
                <w:lang w:val="en-US"/>
              </w:rPr>
            </w:pPr>
            <w:r w:rsidRPr="00F40B4F">
              <w:rPr>
                <w:b/>
                <w:lang w:val="en-US"/>
              </w:rPr>
              <w:t>Assessment Type and Weighting</w:t>
            </w:r>
          </w:p>
        </w:tc>
        <w:tc>
          <w:tcPr>
            <w:tcW w:w="6946" w:type="dxa"/>
            <w:vMerge w:val="restart"/>
            <w:shd w:val="clear" w:color="auto" w:fill="auto"/>
            <w:vAlign w:val="center"/>
          </w:tcPr>
          <w:p w:rsidR="00362420" w:rsidRPr="0030789D" w:rsidRDefault="00362420" w:rsidP="00A1603A">
            <w:pPr>
              <w:pStyle w:val="ACLAPTableText"/>
              <w:jc w:val="center"/>
              <w:rPr>
                <w:b/>
              </w:rPr>
            </w:pPr>
            <w:r w:rsidRPr="0030789D">
              <w:rPr>
                <w:b/>
              </w:rPr>
              <w:t>Details of assessment</w:t>
            </w:r>
          </w:p>
        </w:tc>
        <w:tc>
          <w:tcPr>
            <w:tcW w:w="2126" w:type="dxa"/>
            <w:gridSpan w:val="3"/>
            <w:shd w:val="clear" w:color="auto" w:fill="auto"/>
            <w:vAlign w:val="center"/>
          </w:tcPr>
          <w:p w:rsidR="00362420" w:rsidRPr="0030789D" w:rsidRDefault="00362420" w:rsidP="00A1603A">
            <w:pPr>
              <w:pStyle w:val="ACLAPTableText"/>
              <w:jc w:val="center"/>
              <w:rPr>
                <w:b/>
              </w:rPr>
            </w:pPr>
            <w:r w:rsidRPr="0030789D">
              <w:rPr>
                <w:b/>
              </w:rPr>
              <w:t>Assessment Design Criteria</w:t>
            </w:r>
          </w:p>
        </w:tc>
        <w:tc>
          <w:tcPr>
            <w:tcW w:w="3827" w:type="dxa"/>
            <w:vMerge w:val="restart"/>
            <w:shd w:val="clear" w:color="auto" w:fill="auto"/>
            <w:vAlign w:val="center"/>
          </w:tcPr>
          <w:p w:rsidR="00362420" w:rsidRPr="0030789D" w:rsidRDefault="00362420" w:rsidP="00A1603A">
            <w:pPr>
              <w:pStyle w:val="ACLAPTableText"/>
              <w:jc w:val="center"/>
              <w:rPr>
                <w:b/>
              </w:rPr>
            </w:pPr>
            <w:r w:rsidRPr="0030789D">
              <w:rPr>
                <w:b/>
              </w:rPr>
              <w:t>Assessment conditions</w:t>
            </w:r>
          </w:p>
          <w:p w:rsidR="00362420" w:rsidRPr="0030789D" w:rsidRDefault="00362420" w:rsidP="00A1603A">
            <w:pPr>
              <w:pStyle w:val="ACLAPTableText"/>
              <w:jc w:val="center"/>
            </w:pPr>
            <w:r w:rsidRPr="0030789D">
              <w:t>(e.g. task type, word length, time allocated, supervision)</w:t>
            </w:r>
          </w:p>
        </w:tc>
      </w:tr>
      <w:tr w:rsidR="00362420" w:rsidRPr="004963F3" w:rsidTr="00FF5C47">
        <w:trPr>
          <w:trHeight w:val="345"/>
          <w:tblHeader/>
        </w:trPr>
        <w:tc>
          <w:tcPr>
            <w:tcW w:w="1951" w:type="dxa"/>
            <w:vMerge/>
            <w:shd w:val="clear" w:color="auto" w:fill="auto"/>
            <w:vAlign w:val="center"/>
          </w:tcPr>
          <w:p w:rsidR="00362420" w:rsidRPr="004963F3" w:rsidRDefault="00362420" w:rsidP="00A1603A">
            <w:pPr>
              <w:jc w:val="center"/>
              <w:rPr>
                <w:rFonts w:cs="Arial"/>
                <w:b/>
                <w:bCs/>
                <w:sz w:val="20"/>
                <w:szCs w:val="20"/>
                <w:lang w:val="en-US"/>
              </w:rPr>
            </w:pPr>
          </w:p>
        </w:tc>
        <w:tc>
          <w:tcPr>
            <w:tcW w:w="6946" w:type="dxa"/>
            <w:vMerge/>
            <w:shd w:val="clear" w:color="auto" w:fill="auto"/>
            <w:vAlign w:val="center"/>
          </w:tcPr>
          <w:p w:rsidR="00362420" w:rsidRPr="004963F3" w:rsidRDefault="00362420" w:rsidP="00A1603A">
            <w:pPr>
              <w:jc w:val="center"/>
              <w:rPr>
                <w:rFonts w:cs="Arial"/>
                <w:b/>
                <w:bCs/>
                <w:sz w:val="20"/>
                <w:szCs w:val="20"/>
                <w:lang w:val="en-US"/>
              </w:rPr>
            </w:pPr>
          </w:p>
        </w:tc>
        <w:tc>
          <w:tcPr>
            <w:tcW w:w="709" w:type="dxa"/>
            <w:shd w:val="clear" w:color="auto" w:fill="auto"/>
            <w:vAlign w:val="center"/>
          </w:tcPr>
          <w:p w:rsidR="00362420" w:rsidRPr="004963F3" w:rsidRDefault="00362420" w:rsidP="00A1603A">
            <w:pPr>
              <w:jc w:val="center"/>
              <w:rPr>
                <w:rFonts w:cs="Arial"/>
                <w:b/>
                <w:bCs/>
                <w:sz w:val="20"/>
                <w:szCs w:val="20"/>
                <w:lang w:val="en-US"/>
              </w:rPr>
            </w:pPr>
            <w:r>
              <w:rPr>
                <w:rFonts w:cs="Arial"/>
                <w:b/>
                <w:bCs/>
                <w:sz w:val="20"/>
                <w:szCs w:val="20"/>
                <w:lang w:val="en-US"/>
              </w:rPr>
              <w:t>U</w:t>
            </w:r>
          </w:p>
        </w:tc>
        <w:tc>
          <w:tcPr>
            <w:tcW w:w="708" w:type="dxa"/>
            <w:shd w:val="clear" w:color="auto" w:fill="auto"/>
            <w:vAlign w:val="center"/>
          </w:tcPr>
          <w:p w:rsidR="00362420" w:rsidRPr="004963F3" w:rsidRDefault="00362420" w:rsidP="00A1603A">
            <w:pPr>
              <w:jc w:val="center"/>
              <w:rPr>
                <w:rFonts w:cs="Arial"/>
                <w:b/>
                <w:bCs/>
                <w:sz w:val="20"/>
                <w:szCs w:val="20"/>
                <w:lang w:val="en-US"/>
              </w:rPr>
            </w:pPr>
            <w:r>
              <w:rPr>
                <w:rFonts w:cs="Arial"/>
                <w:b/>
                <w:bCs/>
                <w:sz w:val="20"/>
                <w:szCs w:val="20"/>
                <w:lang w:val="en-US"/>
              </w:rPr>
              <w:t>AE</w:t>
            </w:r>
          </w:p>
        </w:tc>
        <w:tc>
          <w:tcPr>
            <w:tcW w:w="709" w:type="dxa"/>
            <w:shd w:val="clear" w:color="auto" w:fill="auto"/>
            <w:vAlign w:val="center"/>
          </w:tcPr>
          <w:p w:rsidR="00362420" w:rsidRPr="004963F3" w:rsidRDefault="00362420" w:rsidP="00A1603A">
            <w:pPr>
              <w:jc w:val="center"/>
              <w:rPr>
                <w:rFonts w:cs="Arial"/>
                <w:b/>
                <w:bCs/>
                <w:sz w:val="20"/>
                <w:szCs w:val="20"/>
                <w:lang w:val="en-US"/>
              </w:rPr>
            </w:pPr>
            <w:r>
              <w:rPr>
                <w:rFonts w:cs="Arial"/>
                <w:b/>
                <w:bCs/>
                <w:sz w:val="20"/>
                <w:szCs w:val="20"/>
                <w:lang w:val="en-US"/>
              </w:rPr>
              <w:t>A</w:t>
            </w:r>
          </w:p>
        </w:tc>
        <w:tc>
          <w:tcPr>
            <w:tcW w:w="3827" w:type="dxa"/>
            <w:vMerge/>
            <w:shd w:val="clear" w:color="auto" w:fill="auto"/>
            <w:vAlign w:val="center"/>
          </w:tcPr>
          <w:p w:rsidR="00362420" w:rsidRPr="004963F3" w:rsidRDefault="00362420" w:rsidP="00A1603A">
            <w:pPr>
              <w:rPr>
                <w:rFonts w:cs="Arial"/>
                <w:sz w:val="20"/>
                <w:szCs w:val="20"/>
                <w:lang w:val="en-US"/>
              </w:rPr>
            </w:pPr>
          </w:p>
        </w:tc>
      </w:tr>
      <w:tr w:rsidR="00654E48" w:rsidRPr="004963F3" w:rsidTr="005674EC">
        <w:trPr>
          <w:trHeight w:val="1975"/>
        </w:trPr>
        <w:tc>
          <w:tcPr>
            <w:tcW w:w="1951" w:type="dxa"/>
            <w:vMerge w:val="restart"/>
            <w:shd w:val="clear" w:color="auto" w:fill="auto"/>
            <w:vAlign w:val="center"/>
          </w:tcPr>
          <w:p w:rsidR="00654E48" w:rsidRPr="00F40B4F" w:rsidRDefault="00654E48" w:rsidP="00A36A64">
            <w:pPr>
              <w:pStyle w:val="LAPTableText"/>
              <w:jc w:val="center"/>
              <w:rPr>
                <w:b/>
                <w:lang w:val="en-US"/>
              </w:rPr>
            </w:pPr>
            <w:r>
              <w:rPr>
                <w:b/>
                <w:lang w:val="en-US"/>
              </w:rPr>
              <w:t>Assessment Type 1: Practical Skills</w:t>
            </w:r>
          </w:p>
          <w:p w:rsidR="00654E48" w:rsidRPr="00F40B4F" w:rsidRDefault="00654E48" w:rsidP="00A36A64">
            <w:pPr>
              <w:pStyle w:val="LAPTableText"/>
              <w:jc w:val="center"/>
              <w:rPr>
                <w:b/>
                <w:lang w:val="en-US"/>
              </w:rPr>
            </w:pPr>
          </w:p>
          <w:p w:rsidR="00654E48" w:rsidRPr="00F40B4F" w:rsidRDefault="00654E48" w:rsidP="00A36A64">
            <w:pPr>
              <w:pStyle w:val="LAPTableText"/>
              <w:jc w:val="center"/>
              <w:rPr>
                <w:b/>
                <w:lang w:val="en-US"/>
              </w:rPr>
            </w:pPr>
          </w:p>
          <w:p w:rsidR="00654E48" w:rsidRPr="00F40B4F" w:rsidRDefault="00654E48" w:rsidP="00A36A64">
            <w:pPr>
              <w:pStyle w:val="LAPTableText"/>
              <w:jc w:val="center"/>
              <w:rPr>
                <w:b/>
                <w:lang w:val="en-US"/>
              </w:rPr>
            </w:pPr>
            <w:r w:rsidRPr="00F40B4F">
              <w:rPr>
                <w:b/>
                <w:lang w:val="en-US"/>
              </w:rPr>
              <w:t xml:space="preserve">Weighting </w:t>
            </w:r>
            <w:r>
              <w:rPr>
                <w:b/>
                <w:lang w:val="en-US"/>
              </w:rPr>
              <w:t>50</w:t>
            </w:r>
            <w:r w:rsidRPr="00654E48">
              <w:rPr>
                <w:b/>
                <w:lang w:val="en-US"/>
              </w:rPr>
              <w:t>%</w:t>
            </w:r>
          </w:p>
        </w:tc>
        <w:tc>
          <w:tcPr>
            <w:tcW w:w="6946" w:type="dxa"/>
            <w:shd w:val="clear" w:color="auto" w:fill="auto"/>
            <w:vAlign w:val="center"/>
          </w:tcPr>
          <w:p w:rsidR="00A36A64" w:rsidRPr="005674EC" w:rsidRDefault="00A36A64" w:rsidP="00A36A64">
            <w:pPr>
              <w:pStyle w:val="ACLAPTableText"/>
              <w:rPr>
                <w:b/>
                <w:sz w:val="18"/>
              </w:rPr>
            </w:pPr>
            <w:r w:rsidRPr="005674EC">
              <w:rPr>
                <w:b/>
                <w:sz w:val="18"/>
              </w:rPr>
              <w:t>Topic: Digital Publishing</w:t>
            </w:r>
          </w:p>
          <w:p w:rsidR="00654E48" w:rsidRPr="005674EC" w:rsidRDefault="00654E48" w:rsidP="00A36A64">
            <w:pPr>
              <w:pStyle w:val="ACLAPTableText"/>
              <w:rPr>
                <w:b/>
                <w:sz w:val="18"/>
              </w:rPr>
            </w:pPr>
            <w:r w:rsidRPr="005674EC">
              <w:rPr>
                <w:b/>
                <w:sz w:val="18"/>
              </w:rPr>
              <w:t>Real estate website</w:t>
            </w:r>
          </w:p>
          <w:p w:rsidR="00654E48" w:rsidRPr="005674EC" w:rsidRDefault="00654E48" w:rsidP="00A36A64">
            <w:pPr>
              <w:pStyle w:val="ACLAPTableText"/>
              <w:rPr>
                <w:sz w:val="18"/>
              </w:rPr>
            </w:pPr>
            <w:r w:rsidRPr="005674EC">
              <w:rPr>
                <w:sz w:val="18"/>
              </w:rPr>
              <w:t>Students create a website for a fictional real es</w:t>
            </w:r>
            <w:r w:rsidR="00A36A64" w:rsidRPr="005674EC">
              <w:rPr>
                <w:sz w:val="18"/>
              </w:rPr>
              <w:t>tate company u</w:t>
            </w:r>
            <w:r w:rsidR="00195CC6" w:rsidRPr="005674EC">
              <w:rPr>
                <w:sz w:val="18"/>
              </w:rPr>
              <w:t xml:space="preserve">sing </w:t>
            </w:r>
            <w:r w:rsidRPr="005674EC">
              <w:rPr>
                <w:sz w:val="18"/>
              </w:rPr>
              <w:t>supplied text as well as generating additional text. The website is to advertise three homes for sale.  The index page should contain all three homes to be listed for sale with a ‘read more’ link to a page where more information and images about the i</w:t>
            </w:r>
            <w:r w:rsidR="00195CC6" w:rsidRPr="005674EC">
              <w:rPr>
                <w:sz w:val="18"/>
              </w:rPr>
              <w:t xml:space="preserve">ndividual listing can be found </w:t>
            </w:r>
            <w:r w:rsidRPr="005674EC">
              <w:rPr>
                <w:sz w:val="18"/>
              </w:rPr>
              <w:t>(4 page website – index plus an individual page for each of the three listings)</w:t>
            </w:r>
            <w:r w:rsidR="00195CC6" w:rsidRPr="005674EC">
              <w:rPr>
                <w:sz w:val="18"/>
              </w:rPr>
              <w:t>.</w:t>
            </w:r>
          </w:p>
        </w:tc>
        <w:tc>
          <w:tcPr>
            <w:tcW w:w="709" w:type="dxa"/>
            <w:shd w:val="clear" w:color="auto" w:fill="auto"/>
            <w:vAlign w:val="center"/>
          </w:tcPr>
          <w:p w:rsidR="00654E48" w:rsidRPr="005674EC" w:rsidRDefault="00654E48" w:rsidP="00A1603A">
            <w:pPr>
              <w:pStyle w:val="ACLAPTableText"/>
              <w:rPr>
                <w:sz w:val="18"/>
                <w:lang w:val="en-US"/>
              </w:rPr>
            </w:pPr>
          </w:p>
        </w:tc>
        <w:tc>
          <w:tcPr>
            <w:tcW w:w="708" w:type="dxa"/>
            <w:shd w:val="clear" w:color="auto" w:fill="auto"/>
            <w:vAlign w:val="center"/>
          </w:tcPr>
          <w:p w:rsidR="00654E48" w:rsidRPr="005674EC" w:rsidRDefault="00654E48" w:rsidP="00A1603A">
            <w:pPr>
              <w:pStyle w:val="ACLAPTableText"/>
              <w:rPr>
                <w:sz w:val="18"/>
                <w:lang w:val="en-US"/>
              </w:rPr>
            </w:pPr>
          </w:p>
        </w:tc>
        <w:tc>
          <w:tcPr>
            <w:tcW w:w="709" w:type="dxa"/>
            <w:shd w:val="clear" w:color="auto" w:fill="auto"/>
            <w:vAlign w:val="center"/>
          </w:tcPr>
          <w:p w:rsidR="00654E48" w:rsidRPr="005674EC" w:rsidRDefault="00654E48" w:rsidP="00654E48">
            <w:pPr>
              <w:pStyle w:val="ACLAPTableText"/>
              <w:jc w:val="center"/>
              <w:rPr>
                <w:sz w:val="18"/>
                <w:lang w:val="en-US"/>
              </w:rPr>
            </w:pPr>
            <w:r w:rsidRPr="005674EC">
              <w:rPr>
                <w:sz w:val="18"/>
                <w:lang w:val="en-US"/>
              </w:rPr>
              <w:t>2, 4</w:t>
            </w:r>
          </w:p>
        </w:tc>
        <w:tc>
          <w:tcPr>
            <w:tcW w:w="3827" w:type="dxa"/>
            <w:shd w:val="clear" w:color="auto" w:fill="auto"/>
            <w:vAlign w:val="center"/>
          </w:tcPr>
          <w:p w:rsidR="00654E48" w:rsidRPr="005674EC" w:rsidRDefault="00654E48" w:rsidP="00A36A64">
            <w:pPr>
              <w:pStyle w:val="ACLAPTableText"/>
              <w:rPr>
                <w:sz w:val="18"/>
              </w:rPr>
            </w:pPr>
            <w:r w:rsidRPr="005674EC">
              <w:rPr>
                <w:sz w:val="18"/>
              </w:rPr>
              <w:t xml:space="preserve">2 weeks in class task, students are able to continue for homework. </w:t>
            </w:r>
          </w:p>
          <w:p w:rsidR="00A36A64" w:rsidRPr="005674EC" w:rsidRDefault="00A36A64" w:rsidP="00A36A64">
            <w:pPr>
              <w:pStyle w:val="ACLAPTableText"/>
              <w:rPr>
                <w:sz w:val="18"/>
              </w:rPr>
            </w:pPr>
          </w:p>
          <w:p w:rsidR="00654E48" w:rsidRPr="005674EC" w:rsidRDefault="00654E48" w:rsidP="00A36A64">
            <w:pPr>
              <w:pStyle w:val="ACLAPTableText"/>
              <w:rPr>
                <w:sz w:val="18"/>
              </w:rPr>
            </w:pPr>
            <w:r w:rsidRPr="005674EC">
              <w:rPr>
                <w:sz w:val="18"/>
              </w:rPr>
              <w:t>1 A4 page equivalent of text.</w:t>
            </w:r>
          </w:p>
        </w:tc>
      </w:tr>
      <w:tr w:rsidR="00654E48" w:rsidRPr="004963F3" w:rsidTr="005674EC">
        <w:trPr>
          <w:trHeight w:val="2542"/>
        </w:trPr>
        <w:tc>
          <w:tcPr>
            <w:tcW w:w="1951" w:type="dxa"/>
            <w:vMerge/>
            <w:shd w:val="clear" w:color="auto" w:fill="auto"/>
            <w:vAlign w:val="center"/>
          </w:tcPr>
          <w:p w:rsidR="00654E48" w:rsidRPr="00F40B4F" w:rsidRDefault="00654E48" w:rsidP="00A36A64">
            <w:pPr>
              <w:pStyle w:val="LAPTableText"/>
              <w:jc w:val="center"/>
              <w:rPr>
                <w:b/>
                <w:lang w:val="en-US"/>
              </w:rPr>
            </w:pPr>
          </w:p>
        </w:tc>
        <w:tc>
          <w:tcPr>
            <w:tcW w:w="6946" w:type="dxa"/>
            <w:shd w:val="clear" w:color="auto" w:fill="auto"/>
            <w:vAlign w:val="center"/>
          </w:tcPr>
          <w:p w:rsidR="00A36A64" w:rsidRPr="005674EC" w:rsidRDefault="00A36A64" w:rsidP="00A36A64">
            <w:pPr>
              <w:pStyle w:val="ACLAPTableText"/>
              <w:rPr>
                <w:b/>
                <w:sz w:val="18"/>
              </w:rPr>
            </w:pPr>
            <w:r w:rsidRPr="005674EC">
              <w:rPr>
                <w:b/>
                <w:sz w:val="18"/>
              </w:rPr>
              <w:t>Topic: Digital Publishing</w:t>
            </w:r>
          </w:p>
          <w:p w:rsidR="00654E48" w:rsidRPr="005674EC" w:rsidRDefault="00654E48" w:rsidP="00A36A64">
            <w:pPr>
              <w:pStyle w:val="ACLAPTableText"/>
              <w:rPr>
                <w:b/>
                <w:sz w:val="18"/>
              </w:rPr>
            </w:pPr>
            <w:r w:rsidRPr="005674EC">
              <w:rPr>
                <w:b/>
                <w:sz w:val="18"/>
              </w:rPr>
              <w:t>Fan site website</w:t>
            </w:r>
          </w:p>
          <w:p w:rsidR="00654E48" w:rsidRPr="005674EC" w:rsidRDefault="00654E48" w:rsidP="00A36A64">
            <w:pPr>
              <w:pStyle w:val="ACLAPTableText"/>
              <w:rPr>
                <w:sz w:val="18"/>
              </w:rPr>
            </w:pPr>
            <w:r w:rsidRPr="005674EC">
              <w:rPr>
                <w:sz w:val="18"/>
              </w:rPr>
              <w:t>Students create a four-page website. This website is a ‘fan site’. The site can be for a band/singer/actor/movie/TV</w:t>
            </w:r>
            <w:r w:rsidR="00195CC6" w:rsidRPr="005674EC">
              <w:rPr>
                <w:sz w:val="18"/>
              </w:rPr>
              <w:t xml:space="preserve"> show of their </w:t>
            </w:r>
            <w:r w:rsidRPr="005674EC">
              <w:rPr>
                <w:sz w:val="18"/>
              </w:rPr>
              <w:t xml:space="preserve">choice. </w:t>
            </w:r>
          </w:p>
          <w:p w:rsidR="00654E48" w:rsidRPr="005674EC" w:rsidRDefault="00654E48" w:rsidP="00A36A64">
            <w:pPr>
              <w:pStyle w:val="ACLAPTableText"/>
              <w:rPr>
                <w:sz w:val="18"/>
              </w:rPr>
            </w:pPr>
            <w:r w:rsidRPr="005674EC">
              <w:rPr>
                <w:sz w:val="18"/>
              </w:rPr>
              <w:t xml:space="preserve">Index page – overview </w:t>
            </w:r>
          </w:p>
          <w:p w:rsidR="00654E48" w:rsidRPr="005674EC" w:rsidRDefault="00654E48" w:rsidP="00A36A64">
            <w:pPr>
              <w:pStyle w:val="ACLAPTableText"/>
              <w:rPr>
                <w:sz w:val="18"/>
              </w:rPr>
            </w:pPr>
            <w:r w:rsidRPr="005674EC">
              <w:rPr>
                <w:sz w:val="18"/>
              </w:rPr>
              <w:t>Page 2 – cast/member page</w:t>
            </w:r>
          </w:p>
          <w:p w:rsidR="00654E48" w:rsidRPr="005674EC" w:rsidRDefault="00654E48" w:rsidP="00A36A64">
            <w:pPr>
              <w:pStyle w:val="ACLAPTableText"/>
              <w:rPr>
                <w:sz w:val="18"/>
              </w:rPr>
            </w:pPr>
            <w:r w:rsidRPr="005674EC">
              <w:rPr>
                <w:sz w:val="18"/>
              </w:rPr>
              <w:t>Page 3 – gigs/reviews/news/etc</w:t>
            </w:r>
          </w:p>
          <w:p w:rsidR="00654E48" w:rsidRPr="005674EC" w:rsidRDefault="00654E48" w:rsidP="00A36A64">
            <w:pPr>
              <w:pStyle w:val="ACLAPTableText"/>
              <w:rPr>
                <w:sz w:val="18"/>
              </w:rPr>
            </w:pPr>
            <w:r w:rsidRPr="005674EC">
              <w:rPr>
                <w:sz w:val="18"/>
              </w:rPr>
              <w:t>Page 4 – gallery page</w:t>
            </w:r>
            <w:r w:rsidR="00A36A64" w:rsidRPr="005674EC">
              <w:rPr>
                <w:sz w:val="18"/>
              </w:rPr>
              <w:t>.</w:t>
            </w:r>
          </w:p>
          <w:p w:rsidR="00654E48" w:rsidRPr="005674EC" w:rsidRDefault="00654E48" w:rsidP="00A36A64">
            <w:pPr>
              <w:pStyle w:val="ACLAPTableText"/>
              <w:rPr>
                <w:sz w:val="18"/>
              </w:rPr>
            </w:pPr>
            <w:r w:rsidRPr="005674EC">
              <w:rPr>
                <w:sz w:val="18"/>
              </w:rPr>
              <w:t>The site needs to include key information about the topic as well as images and other relevant content.</w:t>
            </w:r>
          </w:p>
        </w:tc>
        <w:tc>
          <w:tcPr>
            <w:tcW w:w="709" w:type="dxa"/>
            <w:shd w:val="clear" w:color="auto" w:fill="auto"/>
            <w:vAlign w:val="center"/>
          </w:tcPr>
          <w:p w:rsidR="00654E48" w:rsidRPr="005674EC" w:rsidRDefault="00654E48" w:rsidP="00A1603A">
            <w:pPr>
              <w:pStyle w:val="ACLAPTableText"/>
              <w:rPr>
                <w:sz w:val="18"/>
                <w:lang w:val="en-US"/>
              </w:rPr>
            </w:pPr>
          </w:p>
        </w:tc>
        <w:tc>
          <w:tcPr>
            <w:tcW w:w="708" w:type="dxa"/>
            <w:shd w:val="clear" w:color="auto" w:fill="auto"/>
            <w:vAlign w:val="center"/>
          </w:tcPr>
          <w:p w:rsidR="00654E48" w:rsidRPr="005674EC" w:rsidRDefault="00654E48" w:rsidP="00A1603A">
            <w:pPr>
              <w:pStyle w:val="ACLAPTableText"/>
              <w:rPr>
                <w:sz w:val="18"/>
                <w:lang w:val="en-US"/>
              </w:rPr>
            </w:pPr>
          </w:p>
        </w:tc>
        <w:tc>
          <w:tcPr>
            <w:tcW w:w="709" w:type="dxa"/>
            <w:shd w:val="clear" w:color="auto" w:fill="auto"/>
            <w:vAlign w:val="center"/>
          </w:tcPr>
          <w:p w:rsidR="00654E48" w:rsidRPr="005674EC" w:rsidRDefault="00654E48" w:rsidP="00654E48">
            <w:pPr>
              <w:pStyle w:val="ACLAPTableText"/>
              <w:jc w:val="center"/>
              <w:rPr>
                <w:sz w:val="18"/>
                <w:lang w:val="en-US"/>
              </w:rPr>
            </w:pPr>
            <w:r w:rsidRPr="005674EC">
              <w:rPr>
                <w:sz w:val="18"/>
                <w:lang w:val="en-US"/>
              </w:rPr>
              <w:t>1, 2, 4</w:t>
            </w:r>
          </w:p>
        </w:tc>
        <w:tc>
          <w:tcPr>
            <w:tcW w:w="3827" w:type="dxa"/>
            <w:shd w:val="clear" w:color="auto" w:fill="auto"/>
            <w:vAlign w:val="center"/>
          </w:tcPr>
          <w:p w:rsidR="00A36A64" w:rsidRPr="005674EC" w:rsidRDefault="00654E48" w:rsidP="00A36A64">
            <w:pPr>
              <w:pStyle w:val="ACLAPTableText"/>
              <w:rPr>
                <w:sz w:val="18"/>
              </w:rPr>
            </w:pPr>
            <w:r w:rsidRPr="005674EC">
              <w:rPr>
                <w:sz w:val="18"/>
              </w:rPr>
              <w:t>Unsupervised, 2 week time limit</w:t>
            </w:r>
            <w:r w:rsidR="00A36A64" w:rsidRPr="005674EC">
              <w:rPr>
                <w:sz w:val="18"/>
              </w:rPr>
              <w:t>.</w:t>
            </w:r>
          </w:p>
          <w:p w:rsidR="00A36A64" w:rsidRPr="005674EC" w:rsidRDefault="00A36A64" w:rsidP="00A36A64">
            <w:pPr>
              <w:pStyle w:val="ACLAPTableText"/>
              <w:rPr>
                <w:sz w:val="18"/>
              </w:rPr>
            </w:pPr>
          </w:p>
          <w:p w:rsidR="00654E48" w:rsidRPr="005674EC" w:rsidRDefault="00A36A64" w:rsidP="00A36A64">
            <w:pPr>
              <w:pStyle w:val="ACLAPTableText"/>
              <w:rPr>
                <w:sz w:val="18"/>
              </w:rPr>
            </w:pPr>
            <w:r w:rsidRPr="005674EC">
              <w:rPr>
                <w:sz w:val="18"/>
              </w:rPr>
              <w:t>Up to a maximum of 2 A4 pages of text.</w:t>
            </w:r>
          </w:p>
        </w:tc>
      </w:tr>
      <w:tr w:rsidR="00654E48" w:rsidRPr="004963F3" w:rsidTr="005674EC">
        <w:trPr>
          <w:trHeight w:val="1274"/>
        </w:trPr>
        <w:tc>
          <w:tcPr>
            <w:tcW w:w="1951" w:type="dxa"/>
            <w:vMerge/>
            <w:shd w:val="clear" w:color="auto" w:fill="auto"/>
            <w:vAlign w:val="center"/>
          </w:tcPr>
          <w:p w:rsidR="00654E48" w:rsidRPr="00F40B4F" w:rsidRDefault="00654E48" w:rsidP="00A36A64">
            <w:pPr>
              <w:pStyle w:val="LAPTableText"/>
              <w:jc w:val="center"/>
              <w:rPr>
                <w:b/>
                <w:lang w:val="en-US"/>
              </w:rPr>
            </w:pPr>
          </w:p>
        </w:tc>
        <w:tc>
          <w:tcPr>
            <w:tcW w:w="6946" w:type="dxa"/>
            <w:shd w:val="clear" w:color="auto" w:fill="auto"/>
            <w:vAlign w:val="center"/>
          </w:tcPr>
          <w:p w:rsidR="00A36A64" w:rsidRPr="005674EC" w:rsidRDefault="00A36A64" w:rsidP="00A36A64">
            <w:pPr>
              <w:pStyle w:val="ACLAPTableText"/>
              <w:rPr>
                <w:b/>
                <w:sz w:val="18"/>
              </w:rPr>
            </w:pPr>
            <w:r w:rsidRPr="005674EC">
              <w:rPr>
                <w:b/>
                <w:sz w:val="18"/>
              </w:rPr>
              <w:t>Topic: Digital Publishing</w:t>
            </w:r>
          </w:p>
          <w:p w:rsidR="00654E48" w:rsidRPr="005674EC" w:rsidRDefault="00654E48" w:rsidP="00A36A64">
            <w:pPr>
              <w:pStyle w:val="ACLAPTableText"/>
              <w:rPr>
                <w:b/>
                <w:sz w:val="18"/>
              </w:rPr>
            </w:pPr>
            <w:r w:rsidRPr="005674EC">
              <w:rPr>
                <w:b/>
                <w:sz w:val="18"/>
              </w:rPr>
              <w:t>Presentation – digital noticeboard</w:t>
            </w:r>
          </w:p>
          <w:p w:rsidR="00654E48" w:rsidRPr="005674EC" w:rsidRDefault="00654E48" w:rsidP="00A36A64">
            <w:pPr>
              <w:pStyle w:val="ACLAPTableText"/>
              <w:rPr>
                <w:sz w:val="18"/>
              </w:rPr>
            </w:pPr>
            <w:r w:rsidRPr="005674EC">
              <w:rPr>
                <w:sz w:val="18"/>
              </w:rPr>
              <w:t>Students create a web page that is an electronic noticeboard that communicates daily school notices to students and staff. Content may be student choice but be appropriate for a public audience.</w:t>
            </w:r>
          </w:p>
        </w:tc>
        <w:tc>
          <w:tcPr>
            <w:tcW w:w="709" w:type="dxa"/>
            <w:shd w:val="clear" w:color="auto" w:fill="auto"/>
            <w:vAlign w:val="center"/>
          </w:tcPr>
          <w:p w:rsidR="00654E48" w:rsidRPr="005674EC" w:rsidRDefault="00654E48" w:rsidP="00A1603A">
            <w:pPr>
              <w:pStyle w:val="ACLAPTableText"/>
              <w:rPr>
                <w:sz w:val="18"/>
                <w:lang w:val="en-US"/>
              </w:rPr>
            </w:pPr>
          </w:p>
        </w:tc>
        <w:tc>
          <w:tcPr>
            <w:tcW w:w="708" w:type="dxa"/>
            <w:shd w:val="clear" w:color="auto" w:fill="auto"/>
            <w:vAlign w:val="center"/>
          </w:tcPr>
          <w:p w:rsidR="00654E48" w:rsidRPr="005674EC" w:rsidRDefault="00654E48" w:rsidP="00A1603A">
            <w:pPr>
              <w:pStyle w:val="ACLAPTableText"/>
              <w:rPr>
                <w:sz w:val="18"/>
                <w:lang w:val="en-US"/>
              </w:rPr>
            </w:pPr>
          </w:p>
        </w:tc>
        <w:tc>
          <w:tcPr>
            <w:tcW w:w="709" w:type="dxa"/>
            <w:shd w:val="clear" w:color="auto" w:fill="auto"/>
            <w:vAlign w:val="center"/>
          </w:tcPr>
          <w:p w:rsidR="00654E48" w:rsidRPr="005674EC" w:rsidRDefault="00654E48" w:rsidP="00654E48">
            <w:pPr>
              <w:pStyle w:val="ACLAPTableText"/>
              <w:jc w:val="center"/>
              <w:rPr>
                <w:sz w:val="18"/>
                <w:lang w:val="en-US"/>
              </w:rPr>
            </w:pPr>
            <w:r w:rsidRPr="005674EC">
              <w:rPr>
                <w:sz w:val="18"/>
                <w:lang w:val="en-US"/>
              </w:rPr>
              <w:t>1, 3</w:t>
            </w:r>
          </w:p>
        </w:tc>
        <w:tc>
          <w:tcPr>
            <w:tcW w:w="3827" w:type="dxa"/>
            <w:shd w:val="clear" w:color="auto" w:fill="auto"/>
            <w:vAlign w:val="center"/>
          </w:tcPr>
          <w:p w:rsidR="00654E48" w:rsidRPr="005674EC" w:rsidRDefault="00654E48" w:rsidP="00A36A64">
            <w:pPr>
              <w:pStyle w:val="ACLAPTableText"/>
              <w:rPr>
                <w:sz w:val="18"/>
              </w:rPr>
            </w:pPr>
            <w:r w:rsidRPr="005674EC">
              <w:rPr>
                <w:sz w:val="18"/>
              </w:rPr>
              <w:t>2 weeks in class task, final product to be an individual file able to be played on different devices.</w:t>
            </w:r>
          </w:p>
          <w:p w:rsidR="00654E48" w:rsidRPr="005674EC" w:rsidRDefault="00A36A64" w:rsidP="00A36A64">
            <w:pPr>
              <w:pStyle w:val="ACLAPTableText"/>
              <w:rPr>
                <w:sz w:val="18"/>
              </w:rPr>
            </w:pPr>
            <w:r w:rsidRPr="005674EC">
              <w:rPr>
                <w:sz w:val="18"/>
              </w:rPr>
              <w:t>Up to a maximum</w:t>
            </w:r>
            <w:r w:rsidR="00654E48" w:rsidRPr="005674EC">
              <w:rPr>
                <w:sz w:val="18"/>
              </w:rPr>
              <w:t xml:space="preserve"> of 2 A4 pages of text.</w:t>
            </w:r>
          </w:p>
        </w:tc>
      </w:tr>
      <w:tr w:rsidR="00362420" w:rsidRPr="004963F3" w:rsidTr="005674EC">
        <w:trPr>
          <w:trHeight w:val="1249"/>
        </w:trPr>
        <w:tc>
          <w:tcPr>
            <w:tcW w:w="1951" w:type="dxa"/>
            <w:shd w:val="clear" w:color="auto" w:fill="auto"/>
            <w:vAlign w:val="center"/>
          </w:tcPr>
          <w:p w:rsidR="00362420" w:rsidRPr="00F40B4F" w:rsidRDefault="00362420" w:rsidP="00A36A64">
            <w:pPr>
              <w:pStyle w:val="LAPTableText"/>
              <w:jc w:val="center"/>
              <w:rPr>
                <w:b/>
                <w:lang w:val="en-US"/>
              </w:rPr>
            </w:pPr>
            <w:r>
              <w:rPr>
                <w:b/>
                <w:lang w:val="en-US"/>
              </w:rPr>
              <w:t>Assessment Type 2: Product and Documentation</w:t>
            </w:r>
          </w:p>
          <w:p w:rsidR="00362420" w:rsidRPr="005674EC" w:rsidRDefault="00362420" w:rsidP="00A36A64">
            <w:pPr>
              <w:pStyle w:val="LAPTableText"/>
              <w:jc w:val="center"/>
              <w:rPr>
                <w:b/>
                <w:sz w:val="16"/>
                <w:lang w:val="en-US"/>
              </w:rPr>
            </w:pPr>
          </w:p>
          <w:p w:rsidR="00362420" w:rsidRPr="00F40B4F" w:rsidRDefault="00362420" w:rsidP="00A36A64">
            <w:pPr>
              <w:pStyle w:val="LAPTableText"/>
              <w:jc w:val="center"/>
              <w:rPr>
                <w:b/>
                <w:lang w:val="en-US"/>
              </w:rPr>
            </w:pPr>
            <w:r w:rsidRPr="00F40B4F">
              <w:rPr>
                <w:b/>
                <w:lang w:val="en-US"/>
              </w:rPr>
              <w:t>Weighting</w:t>
            </w:r>
          </w:p>
          <w:p w:rsidR="00362420" w:rsidRPr="00F40B4F" w:rsidRDefault="00654E48" w:rsidP="00A36A64">
            <w:pPr>
              <w:pStyle w:val="LAPTableText"/>
              <w:jc w:val="center"/>
              <w:rPr>
                <w:b/>
                <w:lang w:val="en-US"/>
              </w:rPr>
            </w:pPr>
            <w:r>
              <w:rPr>
                <w:b/>
                <w:lang w:val="en-US"/>
              </w:rPr>
              <w:t>30</w:t>
            </w:r>
            <w:r w:rsidR="00362420" w:rsidRPr="00654E48">
              <w:rPr>
                <w:b/>
                <w:lang w:val="en-US"/>
              </w:rPr>
              <w:t>%</w:t>
            </w:r>
          </w:p>
        </w:tc>
        <w:tc>
          <w:tcPr>
            <w:tcW w:w="6946" w:type="dxa"/>
            <w:shd w:val="clear" w:color="auto" w:fill="auto"/>
            <w:vAlign w:val="center"/>
          </w:tcPr>
          <w:p w:rsidR="00362420" w:rsidRPr="005674EC" w:rsidRDefault="00654E48" w:rsidP="005674EC">
            <w:pPr>
              <w:pStyle w:val="ACLAPTableText"/>
              <w:rPr>
                <w:sz w:val="18"/>
              </w:rPr>
            </w:pPr>
            <w:r w:rsidRPr="005674EC">
              <w:rPr>
                <w:sz w:val="18"/>
              </w:rPr>
              <w:t>Students design and produce a 4-page website on a topic of their own choice.  Students submit documentation of the design process that includes annotated drafts of the final document and an evaluation</w:t>
            </w:r>
            <w:r w:rsidR="005674EC">
              <w:rPr>
                <w:sz w:val="18"/>
              </w:rPr>
              <w:t>.</w:t>
            </w:r>
          </w:p>
        </w:tc>
        <w:tc>
          <w:tcPr>
            <w:tcW w:w="709" w:type="dxa"/>
            <w:shd w:val="clear" w:color="auto" w:fill="auto"/>
            <w:vAlign w:val="center"/>
          </w:tcPr>
          <w:p w:rsidR="00362420" w:rsidRPr="005674EC" w:rsidRDefault="00654E48" w:rsidP="00654E48">
            <w:pPr>
              <w:pStyle w:val="ACLAPTableText"/>
              <w:jc w:val="center"/>
              <w:rPr>
                <w:sz w:val="18"/>
                <w:lang w:val="en-US"/>
              </w:rPr>
            </w:pPr>
            <w:r w:rsidRPr="005674EC">
              <w:rPr>
                <w:sz w:val="18"/>
                <w:lang w:val="en-US"/>
              </w:rPr>
              <w:t>1</w:t>
            </w:r>
          </w:p>
        </w:tc>
        <w:tc>
          <w:tcPr>
            <w:tcW w:w="708" w:type="dxa"/>
            <w:shd w:val="clear" w:color="auto" w:fill="auto"/>
            <w:vAlign w:val="center"/>
          </w:tcPr>
          <w:p w:rsidR="00362420" w:rsidRPr="005674EC" w:rsidRDefault="00654E48" w:rsidP="00654E48">
            <w:pPr>
              <w:pStyle w:val="ACLAPTableText"/>
              <w:jc w:val="center"/>
              <w:rPr>
                <w:sz w:val="18"/>
                <w:lang w:val="en-US"/>
              </w:rPr>
            </w:pPr>
            <w:r w:rsidRPr="005674EC">
              <w:rPr>
                <w:sz w:val="18"/>
                <w:lang w:val="en-US"/>
              </w:rPr>
              <w:t>1</w:t>
            </w:r>
          </w:p>
        </w:tc>
        <w:tc>
          <w:tcPr>
            <w:tcW w:w="709" w:type="dxa"/>
            <w:shd w:val="clear" w:color="auto" w:fill="auto"/>
            <w:vAlign w:val="center"/>
          </w:tcPr>
          <w:p w:rsidR="00362420" w:rsidRPr="005674EC" w:rsidRDefault="00654E48" w:rsidP="00654E48">
            <w:pPr>
              <w:pStyle w:val="ACLAPTableText"/>
              <w:jc w:val="center"/>
              <w:rPr>
                <w:sz w:val="18"/>
                <w:lang w:val="en-US"/>
              </w:rPr>
            </w:pPr>
            <w:r w:rsidRPr="005674EC">
              <w:rPr>
                <w:sz w:val="18"/>
                <w:lang w:val="en-US"/>
              </w:rPr>
              <w:t>3, 4</w:t>
            </w:r>
          </w:p>
        </w:tc>
        <w:tc>
          <w:tcPr>
            <w:tcW w:w="3827" w:type="dxa"/>
            <w:shd w:val="clear" w:color="auto" w:fill="auto"/>
            <w:vAlign w:val="center"/>
          </w:tcPr>
          <w:p w:rsidR="00654E48" w:rsidRPr="005674EC" w:rsidRDefault="00654E48" w:rsidP="00A36A64">
            <w:pPr>
              <w:pStyle w:val="ACLAPTableText"/>
              <w:rPr>
                <w:sz w:val="18"/>
              </w:rPr>
            </w:pPr>
            <w:r w:rsidRPr="005674EC">
              <w:rPr>
                <w:sz w:val="18"/>
              </w:rPr>
              <w:t xml:space="preserve">Supervised, with regular checkpoints, maximum time 4 weeks.  </w:t>
            </w:r>
          </w:p>
          <w:p w:rsidR="00654E48" w:rsidRPr="005674EC" w:rsidRDefault="00654E48" w:rsidP="00A36A64">
            <w:pPr>
              <w:pStyle w:val="ACLAPTableText"/>
              <w:rPr>
                <w:sz w:val="18"/>
              </w:rPr>
            </w:pPr>
            <w:r w:rsidRPr="005674EC">
              <w:rPr>
                <w:sz w:val="18"/>
              </w:rPr>
              <w:t>The product and documentation including the evaluation, maximum of 750 words.</w:t>
            </w:r>
          </w:p>
          <w:p w:rsidR="00362420" w:rsidRPr="005674EC" w:rsidRDefault="00654E48" w:rsidP="00A36A64">
            <w:pPr>
              <w:pStyle w:val="ACLAPTableText"/>
              <w:rPr>
                <w:sz w:val="18"/>
              </w:rPr>
            </w:pPr>
            <w:r w:rsidRPr="005674EC">
              <w:rPr>
                <w:sz w:val="18"/>
              </w:rPr>
              <w:t xml:space="preserve">Evaluation maximum of </w:t>
            </w:r>
            <w:r w:rsidRPr="005674EC">
              <w:rPr>
                <w:color w:val="000000"/>
                <w:sz w:val="18"/>
              </w:rPr>
              <w:t>400</w:t>
            </w:r>
            <w:r w:rsidRPr="005674EC">
              <w:rPr>
                <w:sz w:val="18"/>
              </w:rPr>
              <w:t xml:space="preserve"> words.</w:t>
            </w:r>
          </w:p>
        </w:tc>
      </w:tr>
      <w:tr w:rsidR="00362420" w:rsidRPr="004963F3" w:rsidTr="005674EC">
        <w:trPr>
          <w:trHeight w:val="1497"/>
        </w:trPr>
        <w:tc>
          <w:tcPr>
            <w:tcW w:w="1951" w:type="dxa"/>
            <w:tcBorders>
              <w:top w:val="single" w:sz="4" w:space="0" w:color="auto"/>
            </w:tcBorders>
            <w:shd w:val="clear" w:color="auto" w:fill="auto"/>
            <w:vAlign w:val="center"/>
          </w:tcPr>
          <w:p w:rsidR="00362420" w:rsidRPr="00F40B4F" w:rsidRDefault="00362420" w:rsidP="00A36A64">
            <w:pPr>
              <w:pStyle w:val="LAPTableText"/>
              <w:jc w:val="center"/>
              <w:rPr>
                <w:b/>
                <w:lang w:val="en-US"/>
              </w:rPr>
            </w:pPr>
            <w:r>
              <w:rPr>
                <w:b/>
                <w:lang w:val="en-US"/>
              </w:rPr>
              <w:lastRenderedPageBreak/>
              <w:t>Assessment Type 3: Issues Analysis</w:t>
            </w:r>
          </w:p>
          <w:p w:rsidR="00362420" w:rsidRPr="00F40B4F" w:rsidRDefault="00362420" w:rsidP="005674EC">
            <w:pPr>
              <w:pStyle w:val="LAPTableText"/>
              <w:rPr>
                <w:b/>
                <w:lang w:val="en-US"/>
              </w:rPr>
            </w:pPr>
          </w:p>
          <w:p w:rsidR="00362420" w:rsidRPr="00F40B4F" w:rsidRDefault="00362420" w:rsidP="00A36A64">
            <w:pPr>
              <w:pStyle w:val="LAPTableText"/>
              <w:jc w:val="center"/>
              <w:rPr>
                <w:b/>
                <w:lang w:val="en-US"/>
              </w:rPr>
            </w:pPr>
            <w:r w:rsidRPr="00F40B4F">
              <w:rPr>
                <w:b/>
                <w:lang w:val="en-US"/>
              </w:rPr>
              <w:t>Weighting</w:t>
            </w:r>
          </w:p>
          <w:p w:rsidR="00362420" w:rsidRPr="00F40B4F" w:rsidRDefault="00654E48" w:rsidP="00A36A64">
            <w:pPr>
              <w:pStyle w:val="LAPTableText"/>
              <w:jc w:val="center"/>
              <w:rPr>
                <w:b/>
                <w:lang w:val="en-US"/>
              </w:rPr>
            </w:pPr>
            <w:r>
              <w:rPr>
                <w:b/>
                <w:lang w:val="en-US"/>
              </w:rPr>
              <w:t>20</w:t>
            </w:r>
            <w:r w:rsidR="00362420" w:rsidRPr="00654E48">
              <w:rPr>
                <w:b/>
                <w:lang w:val="en-US"/>
              </w:rPr>
              <w:t>%</w:t>
            </w:r>
          </w:p>
        </w:tc>
        <w:tc>
          <w:tcPr>
            <w:tcW w:w="6946" w:type="dxa"/>
            <w:tcBorders>
              <w:top w:val="single" w:sz="4" w:space="0" w:color="auto"/>
            </w:tcBorders>
            <w:shd w:val="clear" w:color="auto" w:fill="auto"/>
            <w:vAlign w:val="center"/>
          </w:tcPr>
          <w:p w:rsidR="00362420" w:rsidRPr="005674EC" w:rsidRDefault="00FF5C47" w:rsidP="00FF5C47">
            <w:pPr>
              <w:pStyle w:val="ACLAPTableText"/>
              <w:rPr>
                <w:sz w:val="18"/>
                <w:lang w:val="en-US"/>
              </w:rPr>
            </w:pPr>
            <w:r w:rsidRPr="005674EC">
              <w:rPr>
                <w:sz w:val="18"/>
                <w:lang w:val="en-US"/>
              </w:rPr>
              <w:t>Students are provided with a scenario where they</w:t>
            </w:r>
            <w:r w:rsidR="00654E48" w:rsidRPr="005674EC">
              <w:rPr>
                <w:sz w:val="18"/>
                <w:lang w:val="en-US"/>
              </w:rPr>
              <w:t xml:space="preserve"> are working for a graphic design firm that only uses Typography in their designs</w:t>
            </w:r>
            <w:r w:rsidRPr="005674EC">
              <w:rPr>
                <w:sz w:val="18"/>
                <w:lang w:val="en-US"/>
              </w:rPr>
              <w:t>.</w:t>
            </w:r>
            <w:r w:rsidR="00654E48" w:rsidRPr="005674EC">
              <w:rPr>
                <w:sz w:val="18"/>
                <w:lang w:val="en-US"/>
              </w:rPr>
              <w:t xml:space="preserve"> The passion you share in using different type</w:t>
            </w:r>
            <w:r w:rsidR="00195CC6" w:rsidRPr="005674EC">
              <w:rPr>
                <w:sz w:val="18"/>
                <w:lang w:val="en-US"/>
              </w:rPr>
              <w:t xml:space="preserve"> </w:t>
            </w:r>
            <w:r w:rsidR="00654E48" w:rsidRPr="005674EC">
              <w:rPr>
                <w:sz w:val="18"/>
                <w:lang w:val="en-US"/>
              </w:rPr>
              <w:t>faces</w:t>
            </w:r>
            <w:r w:rsidRPr="005674EC">
              <w:rPr>
                <w:sz w:val="18"/>
                <w:lang w:val="en-US"/>
              </w:rPr>
              <w:t xml:space="preserve"> has motivated you to download</w:t>
            </w:r>
            <w:r w:rsidR="00654E48" w:rsidRPr="005674EC">
              <w:rPr>
                <w:sz w:val="18"/>
                <w:lang w:val="en-US"/>
              </w:rPr>
              <w:t xml:space="preserve"> many interesting typefaces. It has only come to light recently that there are issues associated with downloading fonts for commercial and non</w:t>
            </w:r>
            <w:r w:rsidRPr="005674EC">
              <w:rPr>
                <w:sz w:val="18"/>
                <w:lang w:val="en-US"/>
              </w:rPr>
              <w:t>-</w:t>
            </w:r>
            <w:r w:rsidR="00654E48" w:rsidRPr="005674EC">
              <w:rPr>
                <w:sz w:val="18"/>
                <w:lang w:val="en-US"/>
              </w:rPr>
              <w:t>commercial use. Identify the issue/s for the firm that you are working for. Analyze and critique the issue/s surrounding this scenario.</w:t>
            </w:r>
          </w:p>
        </w:tc>
        <w:tc>
          <w:tcPr>
            <w:tcW w:w="709" w:type="dxa"/>
            <w:tcBorders>
              <w:top w:val="single" w:sz="4" w:space="0" w:color="auto"/>
            </w:tcBorders>
            <w:shd w:val="clear" w:color="auto" w:fill="auto"/>
            <w:vAlign w:val="center"/>
          </w:tcPr>
          <w:p w:rsidR="00362420" w:rsidRPr="005674EC" w:rsidRDefault="00654E48" w:rsidP="00654E48">
            <w:pPr>
              <w:pStyle w:val="ACLAPTableText"/>
              <w:jc w:val="center"/>
              <w:rPr>
                <w:sz w:val="18"/>
                <w:lang w:val="en-US"/>
              </w:rPr>
            </w:pPr>
            <w:r w:rsidRPr="005674EC">
              <w:rPr>
                <w:sz w:val="18"/>
                <w:lang w:val="en-US"/>
              </w:rPr>
              <w:t>2</w:t>
            </w:r>
          </w:p>
        </w:tc>
        <w:tc>
          <w:tcPr>
            <w:tcW w:w="708" w:type="dxa"/>
            <w:tcBorders>
              <w:top w:val="single" w:sz="4" w:space="0" w:color="auto"/>
            </w:tcBorders>
            <w:shd w:val="clear" w:color="auto" w:fill="auto"/>
            <w:vAlign w:val="center"/>
          </w:tcPr>
          <w:p w:rsidR="00362420" w:rsidRPr="005674EC" w:rsidRDefault="00654E48" w:rsidP="00654E48">
            <w:pPr>
              <w:pStyle w:val="ACLAPTableText"/>
              <w:jc w:val="center"/>
              <w:rPr>
                <w:sz w:val="18"/>
                <w:lang w:val="en-US"/>
              </w:rPr>
            </w:pPr>
            <w:r w:rsidRPr="005674EC">
              <w:rPr>
                <w:sz w:val="18"/>
                <w:lang w:val="en-US"/>
              </w:rPr>
              <w:t>2</w:t>
            </w:r>
          </w:p>
        </w:tc>
        <w:tc>
          <w:tcPr>
            <w:tcW w:w="709" w:type="dxa"/>
            <w:tcBorders>
              <w:top w:val="single" w:sz="4" w:space="0" w:color="auto"/>
            </w:tcBorders>
            <w:shd w:val="clear" w:color="auto" w:fill="auto"/>
            <w:vAlign w:val="center"/>
          </w:tcPr>
          <w:p w:rsidR="00362420" w:rsidRPr="005674EC" w:rsidRDefault="00362420" w:rsidP="00A1603A">
            <w:pPr>
              <w:pStyle w:val="ACLAPTableText"/>
              <w:rPr>
                <w:sz w:val="18"/>
                <w:lang w:val="en-US"/>
              </w:rPr>
            </w:pPr>
          </w:p>
        </w:tc>
        <w:tc>
          <w:tcPr>
            <w:tcW w:w="3827" w:type="dxa"/>
            <w:tcBorders>
              <w:top w:val="single" w:sz="4" w:space="0" w:color="auto"/>
            </w:tcBorders>
            <w:shd w:val="clear" w:color="auto" w:fill="auto"/>
            <w:vAlign w:val="center"/>
          </w:tcPr>
          <w:p w:rsidR="00654E48" w:rsidRPr="005674EC" w:rsidRDefault="00654E48" w:rsidP="00A36A64">
            <w:pPr>
              <w:pStyle w:val="ACLAPTableText"/>
              <w:rPr>
                <w:sz w:val="18"/>
              </w:rPr>
            </w:pPr>
            <w:r w:rsidRPr="005674EC">
              <w:rPr>
                <w:sz w:val="18"/>
              </w:rPr>
              <w:t>Unsupervised 2 week time limit.</w:t>
            </w:r>
          </w:p>
          <w:p w:rsidR="00FF5C47" w:rsidRPr="005674EC" w:rsidRDefault="00FF5C47" w:rsidP="00A36A64">
            <w:pPr>
              <w:pStyle w:val="ACLAPTableText"/>
              <w:rPr>
                <w:color w:val="000000"/>
                <w:sz w:val="18"/>
              </w:rPr>
            </w:pPr>
          </w:p>
          <w:p w:rsidR="00362420" w:rsidRPr="005674EC" w:rsidRDefault="00654E48" w:rsidP="00A36A64">
            <w:pPr>
              <w:pStyle w:val="ACLAPTableText"/>
              <w:rPr>
                <w:sz w:val="18"/>
              </w:rPr>
            </w:pPr>
            <w:r w:rsidRPr="005674EC">
              <w:rPr>
                <w:color w:val="000000"/>
                <w:sz w:val="18"/>
              </w:rPr>
              <w:t>400 word maximum for a written response, 3 minutes maximum for an oral or multimodal response.</w:t>
            </w:r>
          </w:p>
        </w:tc>
      </w:tr>
    </w:tbl>
    <w:p w:rsidR="002A53B7" w:rsidRPr="00A45A49" w:rsidRDefault="002A53B7" w:rsidP="002A53B7"/>
    <w:p w:rsidR="00362420" w:rsidRDefault="00362420" w:rsidP="00362420">
      <w:pPr>
        <w:rPr>
          <w:rFonts w:cs="Arial"/>
          <w:i/>
          <w:iCs/>
          <w:sz w:val="20"/>
          <w:szCs w:val="20"/>
          <w:lang w:val="en-US"/>
        </w:rPr>
      </w:pPr>
      <w:r>
        <w:rPr>
          <w:rFonts w:cs="Arial"/>
          <w:b/>
          <w:bCs/>
          <w:i/>
          <w:iCs/>
          <w:sz w:val="20"/>
          <w:szCs w:val="20"/>
          <w:lang w:val="en-US"/>
        </w:rPr>
        <w:t xml:space="preserve">Four or five assessments. </w:t>
      </w:r>
      <w:r w:rsidRPr="004963F3">
        <w:rPr>
          <w:rFonts w:cs="Arial"/>
          <w:i/>
          <w:iCs/>
          <w:sz w:val="20"/>
          <w:szCs w:val="20"/>
          <w:lang w:val="en-US"/>
        </w:rPr>
        <w:t>Please refer to the</w:t>
      </w:r>
      <w:r>
        <w:rPr>
          <w:rFonts w:cs="Arial"/>
          <w:i/>
          <w:iCs/>
          <w:sz w:val="20"/>
          <w:szCs w:val="20"/>
          <w:lang w:val="en-US"/>
        </w:rPr>
        <w:t xml:space="preserve"> Stage 1 Information Processing and Publishing subject o</w:t>
      </w:r>
      <w:r w:rsidRPr="004963F3">
        <w:rPr>
          <w:rFonts w:cs="Arial"/>
          <w:i/>
          <w:iCs/>
          <w:sz w:val="20"/>
          <w:szCs w:val="20"/>
          <w:lang w:val="en-US"/>
        </w:rPr>
        <w:t>utline.</w:t>
      </w:r>
    </w:p>
    <w:p w:rsidR="00654E48" w:rsidRDefault="00654E48" w:rsidP="00362420">
      <w:pPr>
        <w:rPr>
          <w:rFonts w:cs="Arial"/>
          <w:i/>
          <w:iCs/>
          <w:sz w:val="20"/>
          <w:szCs w:val="20"/>
          <w:lang w:val="en-US"/>
        </w:rPr>
      </w:pPr>
      <w:r>
        <w:rPr>
          <w:rFonts w:cs="Arial"/>
          <w:i/>
          <w:iCs/>
          <w:sz w:val="20"/>
          <w:szCs w:val="20"/>
          <w:lang w:val="en-US"/>
        </w:rPr>
        <w:t>This Learning and Assessment Plan is used with the kind permission of Nazareth Catholic College.</w:t>
      </w:r>
    </w:p>
    <w:p w:rsidR="00D732EE" w:rsidRDefault="00D732EE" w:rsidP="00E021FF">
      <w:pPr>
        <w:rPr>
          <w:rFonts w:cs="Arial"/>
          <w:i/>
          <w:iCs/>
          <w:sz w:val="20"/>
          <w:szCs w:val="20"/>
          <w:lang w:val="en-US"/>
        </w:rPr>
      </w:pPr>
    </w:p>
    <w:p w:rsidR="00D732EE" w:rsidRPr="00493F70" w:rsidRDefault="00D732EE" w:rsidP="00E021FF">
      <w:pPr>
        <w:rPr>
          <w:rFonts w:cs="Arial"/>
        </w:rPr>
      </w:pPr>
    </w:p>
    <w:sectPr w:rsidR="00D732EE" w:rsidRPr="00493F70" w:rsidSect="00EB186C">
      <w:headerReference w:type="first" r:id="rId12"/>
      <w:footerReference w:type="first" r:id="rId13"/>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8CC" w:rsidRDefault="001A38CC">
      <w:r>
        <w:separator/>
      </w:r>
    </w:p>
  </w:endnote>
  <w:endnote w:type="continuationSeparator" w:id="0">
    <w:p w:rsidR="001A38CC" w:rsidRDefault="001A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4EC" w:rsidRDefault="005674EC" w:rsidP="005674EC">
    <w:pPr>
      <w:pStyle w:val="LAPFooter"/>
      <w:tabs>
        <w:tab w:val="clear" w:pos="9639"/>
        <w:tab w:val="right" w:pos="15451"/>
      </w:tabs>
    </w:pPr>
    <w:r w:rsidRPr="00D128A8">
      <w:t xml:space="preserve">Page </w:t>
    </w:r>
    <w:r w:rsidRPr="00D128A8">
      <w:fldChar w:fldCharType="begin"/>
    </w:r>
    <w:r w:rsidRPr="00D128A8">
      <w:instrText xml:space="preserve"> PAGE </w:instrText>
    </w:r>
    <w:r w:rsidRPr="00D128A8">
      <w:fldChar w:fldCharType="separate"/>
    </w:r>
    <w:r w:rsidR="00307420">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307420">
      <w:rPr>
        <w:noProof/>
      </w:rPr>
      <w:t>3</w:t>
    </w:r>
    <w:r w:rsidRPr="00D128A8">
      <w:fldChar w:fldCharType="end"/>
    </w:r>
    <w:r>
      <w:rPr>
        <w:sz w:val="18"/>
      </w:rPr>
      <w:tab/>
    </w:r>
    <w:r>
      <w:t>Stage 1 Information Processing and Publishing pre-approved LAP – 01 (for use from 2017)</w:t>
    </w:r>
  </w:p>
  <w:p w:rsidR="005674EC" w:rsidRPr="00AD3BD3" w:rsidRDefault="005674EC" w:rsidP="005674EC">
    <w:pPr>
      <w:pStyle w:val="LAPFooter"/>
      <w:tabs>
        <w:tab w:val="clear" w:pos="9639"/>
        <w:tab w:val="right" w:pos="15451"/>
      </w:tabs>
    </w:pPr>
    <w:r w:rsidRPr="00AD3BD3">
      <w:tab/>
      <w:t>Ref:</w:t>
    </w:r>
    <w:r>
      <w:t xml:space="preserve"> A599679</w:t>
    </w:r>
    <w:r w:rsidRPr="00AD3BD3">
      <w:t xml:space="preserve"> </w:t>
    </w:r>
    <w:r>
      <w:t xml:space="preserve"> </w:t>
    </w:r>
    <w:r w:rsidRPr="00AD3BD3">
      <w:t>(</w:t>
    </w:r>
    <w:r>
      <w:t>created January 2017)</w:t>
    </w:r>
  </w:p>
  <w:p w:rsidR="005674EC" w:rsidRDefault="005674EC" w:rsidP="005674EC">
    <w:pPr>
      <w:pStyle w:val="LAPFooter"/>
      <w:tabs>
        <w:tab w:val="clear" w:pos="9639"/>
        <w:tab w:val="right" w:pos="15451"/>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307420">
      <w:rPr>
        <w:noProof/>
      </w:rPr>
      <w:t>1</w:t>
    </w:r>
    <w:r w:rsidRPr="00D732EE">
      <w:fldChar w:fldCharType="end"/>
    </w:r>
    <w:r w:rsidRPr="00D732EE">
      <w:t xml:space="preserve"> of </w:t>
    </w:r>
    <w:fldSimple w:instr=" NUMPAGES  \* MERGEFORMAT ">
      <w:r w:rsidR="00307420">
        <w:rPr>
          <w:noProof/>
        </w:rPr>
        <w:t>3</w:t>
      </w:r>
    </w:fldSimple>
  </w:p>
  <w:p w:rsidR="002A53B7" w:rsidRDefault="002A53B7" w:rsidP="00362420">
    <w:pPr>
      <w:pStyle w:val="LAPFooter"/>
      <w:tabs>
        <w:tab w:val="clear" w:pos="9639"/>
        <w:tab w:val="right" w:pos="10206"/>
      </w:tabs>
    </w:pPr>
    <w:r w:rsidRPr="00D128A8">
      <w:fldChar w:fldCharType="begin"/>
    </w:r>
    <w:r w:rsidRPr="00D128A8">
      <w:instrText xml:space="preserve"> PAGE </w:instrText>
    </w:r>
    <w:r w:rsidRPr="00D128A8">
      <w:fldChar w:fldCharType="separate"/>
    </w:r>
    <w:r w:rsidR="00307420">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307420">
      <w:rPr>
        <w:noProof/>
      </w:rPr>
      <w:t>3</w:t>
    </w:r>
    <w:r w:rsidRPr="00D128A8">
      <w:fldChar w:fldCharType="end"/>
    </w:r>
    <w:r>
      <w:rPr>
        <w:sz w:val="18"/>
      </w:rPr>
      <w:tab/>
    </w:r>
    <w:r>
      <w:t xml:space="preserve">Stage 1 </w:t>
    </w:r>
    <w:r w:rsidR="00362420">
      <w:t>Information Processing and Publishing</w:t>
    </w:r>
    <w:r>
      <w:t xml:space="preserve"> pre-approved </w:t>
    </w:r>
    <w:r w:rsidR="005674EC">
      <w:t>LAP – 01</w:t>
    </w:r>
    <w:r w:rsidR="00E021FF">
      <w:t xml:space="preserve"> (for use from 2017</w:t>
    </w:r>
    <w:r>
      <w:t>)</w:t>
    </w:r>
  </w:p>
  <w:p w:rsidR="002A53B7" w:rsidRPr="00AD3BD3" w:rsidRDefault="002A53B7" w:rsidP="00533E5C">
    <w:pPr>
      <w:pStyle w:val="LAPFooter"/>
      <w:tabs>
        <w:tab w:val="clear" w:pos="9639"/>
        <w:tab w:val="right" w:pos="10206"/>
      </w:tabs>
    </w:pPr>
    <w:r w:rsidRPr="00AD3BD3">
      <w:tab/>
      <w:t>Ref:</w:t>
    </w:r>
    <w:r w:rsidR="005674EC">
      <w:t xml:space="preserve"> A599679</w:t>
    </w:r>
    <w:r w:rsidR="00D732EE" w:rsidRPr="00AD3BD3">
      <w:t xml:space="preserve"> </w:t>
    </w:r>
    <w:r w:rsidR="00D732EE">
      <w:t xml:space="preserve"> </w:t>
    </w:r>
    <w:r w:rsidRPr="00AD3BD3">
      <w:t>(</w:t>
    </w:r>
    <w:r>
      <w:t xml:space="preserve">created </w:t>
    </w:r>
    <w:r w:rsidR="00533E5C">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4EC" w:rsidRDefault="00BA2185" w:rsidP="005674EC">
    <w:pPr>
      <w:pStyle w:val="LAPFooter"/>
      <w:tabs>
        <w:tab w:val="clear" w:pos="9639"/>
        <w:tab w:val="right" w:pos="15451"/>
      </w:tabs>
    </w:pPr>
    <w:r w:rsidRPr="00D128A8">
      <w:t xml:space="preserve">Page </w:t>
    </w:r>
    <w:r w:rsidRPr="00D128A8">
      <w:fldChar w:fldCharType="begin"/>
    </w:r>
    <w:r w:rsidRPr="00D128A8">
      <w:instrText xml:space="preserve"> PAGE </w:instrText>
    </w:r>
    <w:r w:rsidRPr="00D128A8">
      <w:fldChar w:fldCharType="separate"/>
    </w:r>
    <w:r w:rsidR="00307420">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307420">
      <w:rPr>
        <w:noProof/>
      </w:rPr>
      <w:t>2</w:t>
    </w:r>
    <w:r w:rsidRPr="00D128A8">
      <w:fldChar w:fldCharType="end"/>
    </w:r>
    <w:r>
      <w:rPr>
        <w:sz w:val="18"/>
      </w:rPr>
      <w:tab/>
    </w:r>
    <w:r w:rsidR="005674EC">
      <w:t>Stage 1 Information Processing and Publishing pre-approved LAP – 01 (for use from 2017)</w:t>
    </w:r>
  </w:p>
  <w:p w:rsidR="005674EC" w:rsidRPr="00AD3BD3" w:rsidRDefault="005674EC" w:rsidP="005674EC">
    <w:pPr>
      <w:pStyle w:val="LAPFooter"/>
      <w:tabs>
        <w:tab w:val="clear" w:pos="9639"/>
        <w:tab w:val="right" w:pos="15451"/>
      </w:tabs>
    </w:pPr>
    <w:r w:rsidRPr="00AD3BD3">
      <w:tab/>
      <w:t>Ref:</w:t>
    </w:r>
    <w:r>
      <w:t xml:space="preserve"> A599679</w:t>
    </w:r>
    <w:r w:rsidRPr="00AD3BD3">
      <w:t xml:space="preserve"> </w:t>
    </w:r>
    <w:r>
      <w:t xml:space="preserve"> </w:t>
    </w:r>
    <w:r w:rsidRPr="00AD3BD3">
      <w:t>(</w:t>
    </w:r>
    <w:r>
      <w:t>created January 2017)</w:t>
    </w:r>
  </w:p>
  <w:p w:rsidR="00BA2185" w:rsidRPr="002166A4" w:rsidRDefault="005674EC" w:rsidP="005674EC">
    <w:pPr>
      <w:pStyle w:val="LAPFooter"/>
      <w:tabs>
        <w:tab w:val="clear" w:pos="9639"/>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8CC" w:rsidRDefault="001A38CC">
      <w:r>
        <w:separator/>
      </w:r>
    </w:p>
  </w:footnote>
  <w:footnote w:type="continuationSeparator" w:id="0">
    <w:p w:rsidR="001A38CC" w:rsidRDefault="001A3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307420">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0"/>
  </w:num>
  <w:num w:numId="9">
    <w:abstractNumId w:val="9"/>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1CC"/>
    <w:rsid w:val="00067DB9"/>
    <w:rsid w:val="00075133"/>
    <w:rsid w:val="00086F15"/>
    <w:rsid w:val="000A23A2"/>
    <w:rsid w:val="000A2BE0"/>
    <w:rsid w:val="000A6744"/>
    <w:rsid w:val="000A73F9"/>
    <w:rsid w:val="000B02FA"/>
    <w:rsid w:val="000C1186"/>
    <w:rsid w:val="000C2D8B"/>
    <w:rsid w:val="000C422E"/>
    <w:rsid w:val="000C53C1"/>
    <w:rsid w:val="000D5580"/>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95CC6"/>
    <w:rsid w:val="001A38CC"/>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5F24"/>
    <w:rsid w:val="002872D6"/>
    <w:rsid w:val="002937E6"/>
    <w:rsid w:val="00293BC7"/>
    <w:rsid w:val="00295A53"/>
    <w:rsid w:val="002A0389"/>
    <w:rsid w:val="002A1769"/>
    <w:rsid w:val="002A53B7"/>
    <w:rsid w:val="002C0304"/>
    <w:rsid w:val="002D5CF0"/>
    <w:rsid w:val="002D7CEB"/>
    <w:rsid w:val="002E0C15"/>
    <w:rsid w:val="002E5884"/>
    <w:rsid w:val="002F2F32"/>
    <w:rsid w:val="00307420"/>
    <w:rsid w:val="003221A6"/>
    <w:rsid w:val="00325B01"/>
    <w:rsid w:val="00325D7E"/>
    <w:rsid w:val="00327F6B"/>
    <w:rsid w:val="00332C7C"/>
    <w:rsid w:val="0033343E"/>
    <w:rsid w:val="00336339"/>
    <w:rsid w:val="0035087B"/>
    <w:rsid w:val="003561C1"/>
    <w:rsid w:val="00356D46"/>
    <w:rsid w:val="00362420"/>
    <w:rsid w:val="003670B3"/>
    <w:rsid w:val="00376BA9"/>
    <w:rsid w:val="0038004F"/>
    <w:rsid w:val="003961F5"/>
    <w:rsid w:val="003962A6"/>
    <w:rsid w:val="003A3B7E"/>
    <w:rsid w:val="003A487C"/>
    <w:rsid w:val="003A6317"/>
    <w:rsid w:val="003A7728"/>
    <w:rsid w:val="003B3C11"/>
    <w:rsid w:val="003C11D1"/>
    <w:rsid w:val="003D1161"/>
    <w:rsid w:val="003E0138"/>
    <w:rsid w:val="003E2D9F"/>
    <w:rsid w:val="00410AB0"/>
    <w:rsid w:val="00412EBB"/>
    <w:rsid w:val="004132D9"/>
    <w:rsid w:val="004220DF"/>
    <w:rsid w:val="00425CAF"/>
    <w:rsid w:val="00436D6F"/>
    <w:rsid w:val="00447927"/>
    <w:rsid w:val="004729D1"/>
    <w:rsid w:val="004742DB"/>
    <w:rsid w:val="004A265C"/>
    <w:rsid w:val="004A4FF7"/>
    <w:rsid w:val="004C0B24"/>
    <w:rsid w:val="004C3EBC"/>
    <w:rsid w:val="004C6ABF"/>
    <w:rsid w:val="004D254A"/>
    <w:rsid w:val="004D4BEC"/>
    <w:rsid w:val="004E18D1"/>
    <w:rsid w:val="004F44CC"/>
    <w:rsid w:val="00503362"/>
    <w:rsid w:val="005068CA"/>
    <w:rsid w:val="00511F01"/>
    <w:rsid w:val="00523C7B"/>
    <w:rsid w:val="00527BB2"/>
    <w:rsid w:val="00533E5C"/>
    <w:rsid w:val="0053538F"/>
    <w:rsid w:val="00537644"/>
    <w:rsid w:val="0054186B"/>
    <w:rsid w:val="00541D3B"/>
    <w:rsid w:val="00542358"/>
    <w:rsid w:val="00543516"/>
    <w:rsid w:val="0055321C"/>
    <w:rsid w:val="00554A10"/>
    <w:rsid w:val="005674EC"/>
    <w:rsid w:val="005722B0"/>
    <w:rsid w:val="005859E4"/>
    <w:rsid w:val="005874B0"/>
    <w:rsid w:val="005963A4"/>
    <w:rsid w:val="005A4299"/>
    <w:rsid w:val="005A5689"/>
    <w:rsid w:val="005A678C"/>
    <w:rsid w:val="005B27B2"/>
    <w:rsid w:val="005B7726"/>
    <w:rsid w:val="005D094B"/>
    <w:rsid w:val="005D13BB"/>
    <w:rsid w:val="005D380B"/>
    <w:rsid w:val="005E0D4C"/>
    <w:rsid w:val="005E0E64"/>
    <w:rsid w:val="005F024A"/>
    <w:rsid w:val="005F061C"/>
    <w:rsid w:val="005F251D"/>
    <w:rsid w:val="005F2B4D"/>
    <w:rsid w:val="005F4090"/>
    <w:rsid w:val="005F7CE6"/>
    <w:rsid w:val="00612504"/>
    <w:rsid w:val="006143CF"/>
    <w:rsid w:val="00624D58"/>
    <w:rsid w:val="0062500C"/>
    <w:rsid w:val="00636855"/>
    <w:rsid w:val="006375B6"/>
    <w:rsid w:val="00637CA4"/>
    <w:rsid w:val="00646ED5"/>
    <w:rsid w:val="00652856"/>
    <w:rsid w:val="00654E48"/>
    <w:rsid w:val="00663E4C"/>
    <w:rsid w:val="006718C1"/>
    <w:rsid w:val="0067208D"/>
    <w:rsid w:val="0068611E"/>
    <w:rsid w:val="00691860"/>
    <w:rsid w:val="006A1C13"/>
    <w:rsid w:val="006A264E"/>
    <w:rsid w:val="006A2B3D"/>
    <w:rsid w:val="006B268E"/>
    <w:rsid w:val="006B7D92"/>
    <w:rsid w:val="006C2B6F"/>
    <w:rsid w:val="006C377A"/>
    <w:rsid w:val="006D25CE"/>
    <w:rsid w:val="006F0D2D"/>
    <w:rsid w:val="006F4851"/>
    <w:rsid w:val="00700E3E"/>
    <w:rsid w:val="00701E4F"/>
    <w:rsid w:val="0071148A"/>
    <w:rsid w:val="007135A4"/>
    <w:rsid w:val="00730C1A"/>
    <w:rsid w:val="007471E7"/>
    <w:rsid w:val="0074792E"/>
    <w:rsid w:val="0075733C"/>
    <w:rsid w:val="00760088"/>
    <w:rsid w:val="00763AFB"/>
    <w:rsid w:val="007647A0"/>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29DA"/>
    <w:rsid w:val="008E329D"/>
    <w:rsid w:val="008E543D"/>
    <w:rsid w:val="008F6012"/>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318C"/>
    <w:rsid w:val="00A02825"/>
    <w:rsid w:val="00A06EBF"/>
    <w:rsid w:val="00A0774F"/>
    <w:rsid w:val="00A143A4"/>
    <w:rsid w:val="00A1603A"/>
    <w:rsid w:val="00A27B37"/>
    <w:rsid w:val="00A36A64"/>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67E"/>
    <w:rsid w:val="00AB17A7"/>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85B9F"/>
    <w:rsid w:val="00C93EA3"/>
    <w:rsid w:val="00C94E68"/>
    <w:rsid w:val="00C97C4C"/>
    <w:rsid w:val="00CA234C"/>
    <w:rsid w:val="00CB0F63"/>
    <w:rsid w:val="00CC1F8A"/>
    <w:rsid w:val="00CC2DB2"/>
    <w:rsid w:val="00CC346D"/>
    <w:rsid w:val="00CD06DE"/>
    <w:rsid w:val="00D00A28"/>
    <w:rsid w:val="00D01CD3"/>
    <w:rsid w:val="00D064A9"/>
    <w:rsid w:val="00D157C9"/>
    <w:rsid w:val="00D201E9"/>
    <w:rsid w:val="00D23A7C"/>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5B3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679D2"/>
    <w:rsid w:val="00F7747E"/>
    <w:rsid w:val="00F916C9"/>
    <w:rsid w:val="00F96C11"/>
    <w:rsid w:val="00FA0B40"/>
    <w:rsid w:val="00FA5230"/>
    <w:rsid w:val="00FB4E99"/>
    <w:rsid w:val="00FB5948"/>
    <w:rsid w:val="00FB76A1"/>
    <w:rsid w:val="00FB7CE3"/>
    <w:rsid w:val="00FC361E"/>
    <w:rsid w:val="00FD3C1B"/>
    <w:rsid w:val="00FE00F0"/>
    <w:rsid w:val="00FE20E1"/>
    <w:rsid w:val="00FE296B"/>
    <w:rsid w:val="00FE7F87"/>
    <w:rsid w:val="00FF09BD"/>
    <w:rsid w:val="00FF5C47"/>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semiHidden/>
    <w:rsid w:val="00BD043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D0435"/>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semiHidden/>
    <w:rsid w:val="00BD043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D0435"/>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085AD-0713-4FC6-8F6B-35414208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2</cp:revision>
  <cp:lastPrinted>2015-09-01T21:53:00Z</cp:lastPrinted>
  <dcterms:created xsi:type="dcterms:W3CDTF">2017-01-09T03:05:00Z</dcterms:created>
  <dcterms:modified xsi:type="dcterms:W3CDTF">2017-01-09T03:05:00Z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A599679</vt:lpwstr>
  </property>
  <property fmtid="{D5CDD505-2E9C-101B-9397-08002B2CF9AE}" pid="3" name="Objective-Title">
    <vt:lpwstr>IPP LAP 1 2017</vt:lpwstr>
  </property>
  <property fmtid="{D5CDD505-2E9C-101B-9397-08002B2CF9AE}" pid="4" name="Objective-Comment">
    <vt:lpwstr/>
  </property>
  <property fmtid="{D5CDD505-2E9C-101B-9397-08002B2CF9AE}" pid="5" name="Objective-CreationStamp">
    <vt:filetime>2016-12-22T05:50:30Z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2017-01-09T02:48:22Z</vt:filetime>
  </property>
  <property fmtid="{D5CDD505-2E9C-101B-9397-08002B2CF9AE}" pid="10" name="Objective-Owner">
    <vt:lpwstr>Melissa Sherman</vt:lpwstr>
  </property>
  <property fmtid="{D5CDD505-2E9C-101B-9397-08002B2CF9AE}" pid="11" name="Objective-Path">
    <vt:lpwstr>Objective Global Folder:SACE Support Materials:SACE Support Materials Stage 1:Business, Enterprise and Technology:Information Processing and Publishing:LAPs:LAPs  for January 2017 upload:</vt:lpwstr>
  </property>
  <property fmtid="{D5CDD505-2E9C-101B-9397-08002B2CF9AE}" pid="12" name="Objective-Parent">
    <vt:lpwstr>LAPs  for January 2017 upload</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qA6442</vt:lpwstr>
  </property>
  <property fmtid="{D5CDD505-2E9C-101B-9397-08002B2CF9AE}" pid="18" name="Objective-Classification">
    <vt:lpwstr>[Inherited - none]</vt:lpwstr>
  </property>
  <property fmtid="{D5CDD505-2E9C-101B-9397-08002B2CF9AE}" pid="19" name="Objective-Caveats">
    <vt:lpwstr/>
  </property>
</Properties>
</file>