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5A" w:rsidRDefault="00D22831" w:rsidP="00D22831">
      <w:pPr>
        <w:pStyle w:val="ACHead1"/>
      </w:pPr>
      <w:r>
        <w:t>Stage 1 Geography</w:t>
      </w:r>
    </w:p>
    <w:p w:rsidR="002012BD" w:rsidRDefault="002012BD" w:rsidP="00D22831">
      <w:pPr>
        <w:pStyle w:val="ACHead1"/>
        <w:rPr>
          <w:sz w:val="24"/>
          <w:szCs w:val="24"/>
        </w:rPr>
      </w:pPr>
      <w:r>
        <w:rPr>
          <w:sz w:val="24"/>
          <w:szCs w:val="24"/>
        </w:rPr>
        <w:t>Assessment Type 2: Fieldwork</w:t>
      </w:r>
      <w:r w:rsidR="009C795A">
        <w:rPr>
          <w:sz w:val="24"/>
          <w:szCs w:val="24"/>
        </w:rPr>
        <w:t xml:space="preserve"> Task 1</w:t>
      </w:r>
    </w:p>
    <w:p w:rsidR="002012BD" w:rsidRDefault="002012BD" w:rsidP="00D22831">
      <w:pPr>
        <w:pStyle w:val="ACHead1"/>
        <w:rPr>
          <w:sz w:val="24"/>
          <w:szCs w:val="24"/>
        </w:rPr>
      </w:pPr>
      <w:r>
        <w:rPr>
          <w:sz w:val="24"/>
          <w:szCs w:val="24"/>
        </w:rPr>
        <w:t>Contemporary Issues: Local Issues</w:t>
      </w:r>
    </w:p>
    <w:p w:rsidR="002012BD" w:rsidRDefault="002012BD" w:rsidP="00D22831">
      <w:pPr>
        <w:pStyle w:val="ACHead2"/>
      </w:pPr>
      <w:r>
        <w:t>Purpose</w:t>
      </w:r>
    </w:p>
    <w:p w:rsidR="002012BD" w:rsidRDefault="00AB3B84" w:rsidP="00D22831">
      <w:pPr>
        <w:pStyle w:val="ACText"/>
      </w:pPr>
      <w:r>
        <w:t xml:space="preserve">Use fieldwork techniques to </w:t>
      </w:r>
      <w:r w:rsidR="009C795A">
        <w:t>collect data along a sand dune transect.</w:t>
      </w:r>
      <w:r w:rsidR="00D22831">
        <w:t xml:space="preserve"> </w:t>
      </w:r>
      <w:r w:rsidR="009C795A">
        <w:t xml:space="preserve">Use this data to </w:t>
      </w:r>
      <w:r>
        <w:t>i</w:t>
      </w:r>
      <w:r w:rsidR="002012BD">
        <w:t xml:space="preserve">nvestigate the environmental characteristics of a sand dune </w:t>
      </w:r>
      <w:r w:rsidR="00751852">
        <w:t xml:space="preserve">transect </w:t>
      </w:r>
      <w:r w:rsidR="002012BD">
        <w:t>and the impact of people on this natural environment.</w:t>
      </w:r>
    </w:p>
    <w:p w:rsidR="002012BD" w:rsidRDefault="002012BD" w:rsidP="00D22831">
      <w:pPr>
        <w:pStyle w:val="ACHead2"/>
      </w:pPr>
      <w:r>
        <w:t>Assessment Description</w:t>
      </w:r>
    </w:p>
    <w:p w:rsidR="00B24F15" w:rsidRDefault="00B24F15" w:rsidP="00D22831">
      <w:pPr>
        <w:pStyle w:val="ACBullet"/>
      </w:pPr>
      <w:r>
        <w:t>Identify, and accurately draw</w:t>
      </w:r>
      <w:r w:rsidR="00751852">
        <w:t xml:space="preserve"> your</w:t>
      </w:r>
      <w:r>
        <w:t xml:space="preserve"> sand dune</w:t>
      </w:r>
      <w:r w:rsidR="00751852">
        <w:t xml:space="preserve"> transect</w:t>
      </w:r>
      <w:r>
        <w:t xml:space="preserve"> on an appropriate </w:t>
      </w:r>
      <w:r w:rsidR="00DE1F97">
        <w:t xml:space="preserve">base </w:t>
      </w:r>
      <w:r>
        <w:t>map</w:t>
      </w:r>
      <w:r w:rsidR="009C795A">
        <w:t>.</w:t>
      </w:r>
    </w:p>
    <w:p w:rsidR="00751852" w:rsidRDefault="00751852" w:rsidP="00D22831">
      <w:pPr>
        <w:pStyle w:val="ACBullet"/>
      </w:pPr>
      <w:r>
        <w:t>Devise a questionnaire to elicit the views of beach visitors about the impact of human activity on the sand dune</w:t>
      </w:r>
      <w:r w:rsidR="009C795A">
        <w:t>.</w:t>
      </w:r>
    </w:p>
    <w:p w:rsidR="002012BD" w:rsidRDefault="00B24F15" w:rsidP="00D22831">
      <w:pPr>
        <w:pStyle w:val="ACBullet"/>
      </w:pPr>
      <w:r>
        <w:t>Working in a small group</w:t>
      </w:r>
      <w:r w:rsidR="00B52400">
        <w:t>, collect the following data along</w:t>
      </w:r>
      <w:r>
        <w:t xml:space="preserve"> your sand dune</w:t>
      </w:r>
      <w:r w:rsidR="00751852">
        <w:t xml:space="preserve"> transect</w:t>
      </w:r>
      <w:r>
        <w:t>:</w:t>
      </w:r>
    </w:p>
    <w:p w:rsidR="00AB3B84" w:rsidRDefault="00AB3B84" w:rsidP="00D22831">
      <w:pPr>
        <w:pStyle w:val="ACBullet2"/>
      </w:pPr>
      <w:r>
        <w:t>use ranging poles to mark the start and end points of your transect</w:t>
      </w:r>
      <w:r w:rsidR="00B52400">
        <w:t>,</w:t>
      </w:r>
      <w:r>
        <w:t xml:space="preserve"> and </w:t>
      </w:r>
      <w:r w:rsidR="00B24F15">
        <w:t xml:space="preserve">measure </w:t>
      </w:r>
      <w:r>
        <w:t>the distance</w:t>
      </w:r>
    </w:p>
    <w:p w:rsidR="00B24F15" w:rsidRDefault="00546B82" w:rsidP="00D22831">
      <w:pPr>
        <w:pStyle w:val="ACBullet2"/>
      </w:pPr>
      <w:r>
        <w:t>draw and label a sketch of the sand dune transect</w:t>
      </w:r>
    </w:p>
    <w:p w:rsidR="00AB3B84" w:rsidRDefault="00AB3B84" w:rsidP="00D22831">
      <w:pPr>
        <w:pStyle w:val="ACBullet2"/>
      </w:pPr>
      <w:r>
        <w:t>for each section between breaks in slope</w:t>
      </w:r>
      <w:r w:rsidR="00751852">
        <w:t>, measure and record:</w:t>
      </w:r>
    </w:p>
    <w:p w:rsidR="00751852" w:rsidRDefault="00751852" w:rsidP="00D22831">
      <w:pPr>
        <w:pStyle w:val="ACbullet3"/>
      </w:pPr>
      <w:r>
        <w:t>soil pH</w:t>
      </w:r>
    </w:p>
    <w:p w:rsidR="00751852" w:rsidRDefault="00751852" w:rsidP="00D22831">
      <w:pPr>
        <w:pStyle w:val="ACbullet3"/>
      </w:pPr>
      <w:r>
        <w:t>soil moisture content (collect soil samples to measure back at school if you don’t have access to a soil meter)</w:t>
      </w:r>
    </w:p>
    <w:p w:rsidR="00751852" w:rsidRDefault="00751852" w:rsidP="00D22831">
      <w:pPr>
        <w:pStyle w:val="ACbullet3"/>
      </w:pPr>
      <w:r>
        <w:t>percentage of vegetation cover and coverage of different plant species</w:t>
      </w:r>
    </w:p>
    <w:p w:rsidR="00751852" w:rsidRDefault="00751852" w:rsidP="00D22831">
      <w:pPr>
        <w:pStyle w:val="ACbullet3"/>
      </w:pPr>
      <w:r>
        <w:t xml:space="preserve">evidence of human activity – </w:t>
      </w:r>
      <w:r w:rsidR="00DE1F97">
        <w:t xml:space="preserve">photographs of </w:t>
      </w:r>
      <w:r>
        <w:t>trampling, litter</w:t>
      </w:r>
      <w:r w:rsidR="00DE1F97">
        <w:t xml:space="preserve"> count</w:t>
      </w:r>
    </w:p>
    <w:p w:rsidR="00751852" w:rsidRDefault="00751852" w:rsidP="00D22831">
      <w:pPr>
        <w:pStyle w:val="ACBullet2"/>
      </w:pPr>
      <w:r>
        <w:t>questionnaire to gather the views of visitors to the beach</w:t>
      </w:r>
    </w:p>
    <w:p w:rsidR="00DE1F97" w:rsidRDefault="00DE1F97" w:rsidP="00D22831">
      <w:pPr>
        <w:pStyle w:val="ACBullet2"/>
      </w:pPr>
      <w:r>
        <w:t>any other relevant information</w:t>
      </w:r>
    </w:p>
    <w:p w:rsidR="00DE1F97" w:rsidRDefault="00DE1F97" w:rsidP="00D22831">
      <w:pPr>
        <w:pStyle w:val="ACBullet"/>
      </w:pPr>
      <w:r>
        <w:t>Critically analyse your fieldwork data to determine the environmental characteristics of the sand dune transect.</w:t>
      </w:r>
    </w:p>
    <w:p w:rsidR="00DE1F97" w:rsidRDefault="00DE1F97" w:rsidP="00D22831">
      <w:pPr>
        <w:pStyle w:val="ACBullet"/>
      </w:pPr>
      <w:r>
        <w:t>Use the data collected to analyse and evaluate the impact o</w:t>
      </w:r>
      <w:r w:rsidR="00B52400">
        <w:t>f people on the sand du</w:t>
      </w:r>
      <w:bookmarkStart w:id="0" w:name="_GoBack"/>
      <w:bookmarkEnd w:id="0"/>
      <w:r w:rsidR="00B52400">
        <w:t>ne</w:t>
      </w:r>
      <w:r>
        <w:t>.</w:t>
      </w:r>
    </w:p>
    <w:p w:rsidR="00DE1F97" w:rsidRPr="00426B6A" w:rsidRDefault="00DE1F97" w:rsidP="00426B6A">
      <w:pPr>
        <w:pStyle w:val="ACBullet"/>
        <w:ind w:right="-143"/>
        <w:rPr>
          <w:spacing w:val="-4"/>
        </w:rPr>
      </w:pPr>
      <w:r w:rsidRPr="00426B6A">
        <w:rPr>
          <w:spacing w:val="-4"/>
        </w:rPr>
        <w:t>Make recommendations on ways to reduce the negative impact of human activity on the sand dune.</w:t>
      </w:r>
    </w:p>
    <w:p w:rsidR="00DE1F97" w:rsidRDefault="00DE1F97" w:rsidP="00D22831">
      <w:pPr>
        <w:pStyle w:val="ACHead2"/>
      </w:pPr>
      <w:r>
        <w:t>Assessment Conditions</w:t>
      </w:r>
    </w:p>
    <w:p w:rsidR="00DE1F97" w:rsidRDefault="008B4EF6" w:rsidP="00D22831">
      <w:pPr>
        <w:pStyle w:val="ACBullet"/>
      </w:pPr>
      <w:r>
        <w:t>Produce a written report or multimodal presentation of your findings and recommendations.</w:t>
      </w:r>
      <w:r w:rsidR="00D22831">
        <w:t xml:space="preserve"> </w:t>
      </w:r>
      <w:r>
        <w:t>A written report should be no more than 1000 words and an equivalent length for a response in multimodal form.</w:t>
      </w:r>
    </w:p>
    <w:p w:rsidR="000576FA" w:rsidRDefault="000576FA" w:rsidP="00D22831">
      <w:pPr>
        <w:pStyle w:val="ACBullet"/>
      </w:pPr>
      <w:r>
        <w:t>The report or presentation should include:</w:t>
      </w:r>
    </w:p>
    <w:p w:rsidR="00601A65" w:rsidRDefault="00601A65" w:rsidP="00D22831">
      <w:pPr>
        <w:pStyle w:val="ACBullet2"/>
      </w:pPr>
      <w:r>
        <w:t xml:space="preserve">an appropriate title </w:t>
      </w:r>
    </w:p>
    <w:p w:rsidR="00EF6221" w:rsidRDefault="00EF6221" w:rsidP="00D22831">
      <w:pPr>
        <w:pStyle w:val="ACBullet2"/>
      </w:pPr>
      <w:r>
        <w:t>a map showing the location of the sand dune transect</w:t>
      </w:r>
    </w:p>
    <w:p w:rsidR="000576FA" w:rsidRDefault="000576FA" w:rsidP="00D22831">
      <w:pPr>
        <w:pStyle w:val="ACBullet2"/>
      </w:pPr>
      <w:r>
        <w:t xml:space="preserve">an annotated diagram of the sand dune transect, drawn to scale </w:t>
      </w:r>
      <w:r w:rsidR="00EF6221">
        <w:t>and shape</w:t>
      </w:r>
    </w:p>
    <w:p w:rsidR="00EF6221" w:rsidRDefault="00601A65" w:rsidP="00D22831">
      <w:pPr>
        <w:pStyle w:val="ACBullet2"/>
      </w:pPr>
      <w:r>
        <w:t>description of the techniques used to collect data</w:t>
      </w:r>
    </w:p>
    <w:p w:rsidR="00601A65" w:rsidRDefault="00601A65" w:rsidP="00D22831">
      <w:pPr>
        <w:pStyle w:val="ACBullet2"/>
      </w:pPr>
      <w:r>
        <w:t>description and analysis of the data collected</w:t>
      </w:r>
      <w:r w:rsidR="00A639DF">
        <w:t xml:space="preserve"> </w:t>
      </w:r>
      <w:r>
        <w:t xml:space="preserve">to determine the environmental characteristics of the sand dune </w:t>
      </w:r>
    </w:p>
    <w:p w:rsidR="00601A65" w:rsidRDefault="00601A65" w:rsidP="00D22831">
      <w:pPr>
        <w:pStyle w:val="ACBullet2"/>
      </w:pPr>
      <w:r>
        <w:t>analysis</w:t>
      </w:r>
      <w:r w:rsidR="00A639DF">
        <w:t>,</w:t>
      </w:r>
      <w:r w:rsidR="00D22831">
        <w:t xml:space="preserve"> </w:t>
      </w:r>
      <w:r>
        <w:t xml:space="preserve">and evaluation of the impact of people </w:t>
      </w:r>
      <w:r w:rsidR="00A639DF">
        <w:t>on the sand dune</w:t>
      </w:r>
    </w:p>
    <w:p w:rsidR="00A639DF" w:rsidRDefault="00A639DF" w:rsidP="00D22831">
      <w:pPr>
        <w:pStyle w:val="ACBullet2"/>
      </w:pPr>
      <w:r>
        <w:t>recommendations or proposals to reduce the impact of human activity on the sand dune</w:t>
      </w:r>
    </w:p>
    <w:p w:rsidR="00A639DF" w:rsidRDefault="00A639DF" w:rsidP="00D22831">
      <w:pPr>
        <w:pStyle w:val="ACBullet2"/>
      </w:pPr>
      <w:r>
        <w:t>visual representations to support the analysis and evaluation</w:t>
      </w:r>
    </w:p>
    <w:p w:rsidR="00A639DF" w:rsidRDefault="00A639DF" w:rsidP="00D22831">
      <w:pPr>
        <w:pStyle w:val="ACBullet"/>
      </w:pPr>
      <w:r>
        <w:t>The specific features being assessed are:</w:t>
      </w:r>
    </w:p>
    <w:p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AE1</w:t>
      </w:r>
      <w:r w:rsidR="004D0DC1">
        <w:rPr>
          <w:b/>
        </w:rPr>
        <w:tab/>
      </w:r>
      <w:r w:rsidRPr="00D22831">
        <w:rPr>
          <w:b/>
        </w:rPr>
        <w:t>Analysis of the interactions between people and environments at a local level</w:t>
      </w:r>
    </w:p>
    <w:p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AE2</w:t>
      </w:r>
      <w:r w:rsidR="004D0DC1">
        <w:rPr>
          <w:b/>
        </w:rPr>
        <w:tab/>
      </w:r>
      <w:r w:rsidRPr="00D22831">
        <w:rPr>
          <w:b/>
        </w:rPr>
        <w:t>Analysis and evaluation of information to determine possible outcomes and make recommendations</w:t>
      </w:r>
    </w:p>
    <w:p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Ap1</w:t>
      </w:r>
      <w:r w:rsidR="004D0DC1">
        <w:rPr>
          <w:b/>
        </w:rPr>
        <w:tab/>
      </w:r>
      <w:r w:rsidRPr="00D22831">
        <w:rPr>
          <w:b/>
        </w:rPr>
        <w:t xml:space="preserve">Application of geographical </w:t>
      </w:r>
      <w:r w:rsidR="00865E37" w:rsidRPr="00D22831">
        <w:rPr>
          <w:b/>
        </w:rPr>
        <w:t>and fieldwork skills to identify and examine geographical issues</w:t>
      </w:r>
    </w:p>
    <w:p w:rsidR="00D22831" w:rsidRPr="0014100D" w:rsidRDefault="00865E37" w:rsidP="004D0DC1">
      <w:pPr>
        <w:pStyle w:val="ACBullet2"/>
        <w:numPr>
          <w:ilvl w:val="0"/>
          <w:numId w:val="0"/>
        </w:numPr>
        <w:spacing w:after="200" w:line="276" w:lineRule="auto"/>
        <w:ind w:left="924" w:hanging="567"/>
        <w:rPr>
          <w:b/>
        </w:rPr>
      </w:pPr>
      <w:r w:rsidRPr="0014100D">
        <w:rPr>
          <w:b/>
        </w:rPr>
        <w:t>Ap2</w:t>
      </w:r>
      <w:r w:rsidR="004D0DC1">
        <w:rPr>
          <w:b/>
        </w:rPr>
        <w:tab/>
      </w:r>
      <w:r w:rsidRPr="0014100D">
        <w:rPr>
          <w:b/>
        </w:rPr>
        <w:t>Communication of geographical information, using subject-specific terminology and visual representations</w:t>
      </w:r>
      <w:r w:rsidR="00D22831" w:rsidRPr="0014100D">
        <w:rPr>
          <w:b/>
        </w:rPr>
        <w:br w:type="page"/>
      </w:r>
    </w:p>
    <w:p w:rsidR="00865E37" w:rsidRPr="00D22831" w:rsidRDefault="00865E37" w:rsidP="00D22831"/>
    <w:p w:rsidR="00865E37" w:rsidRPr="00865E37" w:rsidRDefault="00865E37" w:rsidP="00865E37">
      <w:pPr>
        <w:rPr>
          <w:rFonts w:eastAsiaTheme="minorEastAsia" w:cs="Arial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993"/>
        <w:gridCol w:w="2993"/>
        <w:gridCol w:w="2994"/>
      </w:tblGrid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i/>
              </w:rPr>
            </w:pPr>
          </w:p>
        </w:tc>
        <w:tc>
          <w:tcPr>
            <w:tcW w:w="2993" w:type="dxa"/>
          </w:tcPr>
          <w:p w:rsidR="00865E37" w:rsidRPr="00D22831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Knowledge and understanding</w:t>
            </w:r>
          </w:p>
        </w:tc>
        <w:tc>
          <w:tcPr>
            <w:tcW w:w="2993" w:type="dxa"/>
          </w:tcPr>
          <w:p w:rsidR="00865E37" w:rsidRPr="00D22831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Analysis and Evaluation</w:t>
            </w:r>
          </w:p>
        </w:tc>
        <w:tc>
          <w:tcPr>
            <w:tcW w:w="2994" w:type="dxa"/>
          </w:tcPr>
          <w:p w:rsidR="00865E37" w:rsidRPr="00D22831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Application</w:t>
            </w:r>
          </w:p>
        </w:tc>
      </w:tr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A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Comprehensive knowledge and understanding of geographical concepts.</w:t>
            </w:r>
          </w:p>
          <w:p w:rsidR="00865E37" w:rsidRPr="00865E37" w:rsidRDefault="00865E37" w:rsidP="00865E37">
            <w:pPr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65E37">
              <w:rPr>
                <w:rFonts w:eastAsia="Times New Roman" w:cs="Arial"/>
                <w:color w:val="A6A6A6" w:themeColor="background1" w:themeShade="A6"/>
                <w:sz w:val="18"/>
                <w:szCs w:val="18"/>
              </w:rPr>
              <w:t>Comprehensive knowledge and understanding of the natural, built, economic, and/or social ch</w:t>
            </w:r>
            <w:r w:rsidRPr="00865E37">
              <w:rPr>
                <w:rFonts w:eastAsia="Times New Roman" w:cs="Arial"/>
                <w:bCs/>
                <w:color w:val="A6A6A6" w:themeColor="background1" w:themeShade="A6"/>
                <w:sz w:val="18"/>
                <w:szCs w:val="18"/>
              </w:rPr>
              <w:t>aracteristics of places.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Insightful analysis of the interactions between, and interdependence of, people and environments at local, national, or global levels.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Purposeful and well-considered application of a variety of geographical </w:t>
            </w:r>
            <w:r w:rsidR="00DF1678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B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Well-considered knowledge and informed understanding of geographical concepts.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Well-considered knowledge and informed understanding </w:t>
            </w:r>
            <w:r w:rsidRPr="00865E37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865E37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Well-informed analysis of the interactions between, and interdependence of, people and environments at local, national, or global levels.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Well-considered application of different geographical </w:t>
            </w:r>
            <w:r w:rsidR="00DF1678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Clear communication of relevant geographical information, using appropriate subject-specific terminology and visual representations.</w:t>
            </w:r>
          </w:p>
        </w:tc>
      </w:tr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C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Considered knowledge understanding of geographical concepts.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Considered knowledge and informed understanding </w:t>
            </w:r>
            <w:r w:rsidRPr="00865E37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865E37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Informed analysis of the interactions between, and interdependence of, people and environments at local, national, or global levels.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2994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Competent application of geographical </w:t>
            </w:r>
            <w:r w:rsidR="00DF1678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Competent communication of generally relevant geographical information, using mostly appropriate subject-specific terminology and visual representations</w:t>
            </w:r>
          </w:p>
        </w:tc>
      </w:tr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D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Recognition and basic understanding of some geographical concepts.</w:t>
            </w:r>
          </w:p>
          <w:p w:rsidR="00865E37" w:rsidRPr="00865E37" w:rsidRDefault="00DF1678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Basic</w:t>
            </w:r>
            <w:r w:rsidR="00865E37"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 awareness and </w:t>
            </w:r>
            <w:r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some </w:t>
            </w:r>
            <w:r w:rsidR="00865E37"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understanding of aspects of </w:t>
            </w:r>
            <w:r w:rsidR="00865E37" w:rsidRPr="00865E37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the natural, built, economic, or social ch</w:t>
            </w:r>
            <w:r w:rsidR="00865E37" w:rsidRPr="00865E37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Basic consideration and description of the interactions between, and interdependence of, people and environments at local, national, or global levels.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Superficial consideration of information to describe possible outcomes and recommendations.</w:t>
            </w:r>
          </w:p>
        </w:tc>
        <w:tc>
          <w:tcPr>
            <w:tcW w:w="2994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Some application of different geographical </w:t>
            </w:r>
            <w:r w:rsidR="00DF1678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skills, which may include the use of spatial technologies.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Basic communication of some geographical information, using occasional subject-specific terminology and visual representations.</w:t>
            </w:r>
          </w:p>
        </w:tc>
      </w:tr>
      <w:tr w:rsidR="00865E37" w:rsidRPr="00865E37" w:rsidTr="00D22831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E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Identification of one or more geographical concepts.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Emerging awareness of aspects </w:t>
            </w:r>
            <w:r w:rsidRPr="00865E37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or social ch</w:t>
            </w:r>
            <w:r w:rsidRPr="00865E37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Brief or attempted description of the interactions between, or interdependence of, people and environments at local, national, or global levels.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Description of information linked to a possible outcome or recommendation. </w:t>
            </w:r>
          </w:p>
        </w:tc>
        <w:tc>
          <w:tcPr>
            <w:tcW w:w="2994" w:type="dxa"/>
          </w:tcPr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Limited application of geographical </w:t>
            </w:r>
            <w:r w:rsidR="00DF1678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skills.</w:t>
            </w:r>
          </w:p>
          <w:p w:rsidR="00865E37" w:rsidRPr="00865E37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Attempted communication of geographical information, with limited use of subject-specific terminology or visual representations.</w:t>
            </w:r>
          </w:p>
        </w:tc>
      </w:tr>
    </w:tbl>
    <w:p w:rsidR="00A639DF" w:rsidRPr="002012BD" w:rsidRDefault="00A639DF" w:rsidP="00A639DF">
      <w:pPr>
        <w:ind w:hanging="567"/>
      </w:pPr>
    </w:p>
    <w:sectPr w:rsidR="00A639DF" w:rsidRPr="002012BD" w:rsidSect="0014100D">
      <w:footerReference w:type="default" r:id="rId8"/>
      <w:pgSz w:w="11906" w:h="16838" w:code="237"/>
      <w:pgMar w:top="851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CB" w:rsidRDefault="00F070CB" w:rsidP="00DE6B3E">
      <w:r>
        <w:separator/>
      </w:r>
    </w:p>
  </w:endnote>
  <w:endnote w:type="continuationSeparator" w:id="0">
    <w:p w:rsidR="00F070CB" w:rsidRDefault="00F070CB" w:rsidP="00DE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6A" w:rsidRDefault="00426B6A" w:rsidP="00426B6A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proofErr w:type="gramStart"/>
    <w:r>
      <w:t>Geography  -</w:t>
    </w:r>
    <w:proofErr w:type="gramEnd"/>
    <w:r>
      <w:t xml:space="preserve"> AT1 - Task 1</w:t>
    </w:r>
    <w:r>
      <w:t xml:space="preserve"> </w:t>
    </w:r>
  </w:p>
  <w:p w:rsidR="00426B6A" w:rsidRDefault="00426B6A" w:rsidP="00426B6A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A535829</w:t>
    </w:r>
    <w:r w:rsidRPr="00BE6767">
      <w:fldChar w:fldCharType="end"/>
    </w:r>
  </w:p>
  <w:p w:rsidR="00426B6A" w:rsidRPr="007544D2" w:rsidRDefault="00426B6A" w:rsidP="00426B6A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DE6B3E" w:rsidRPr="00426B6A" w:rsidRDefault="00DE6B3E" w:rsidP="00426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CB" w:rsidRDefault="00F070CB" w:rsidP="00DE6B3E">
      <w:r>
        <w:separator/>
      </w:r>
    </w:p>
  </w:footnote>
  <w:footnote w:type="continuationSeparator" w:id="0">
    <w:p w:rsidR="00F070CB" w:rsidRDefault="00F070CB" w:rsidP="00DE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08E"/>
    <w:multiLevelType w:val="hybridMultilevel"/>
    <w:tmpl w:val="CF4AE5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F1C5938"/>
    <w:multiLevelType w:val="hybridMultilevel"/>
    <w:tmpl w:val="2A8A653E"/>
    <w:lvl w:ilvl="0" w:tplc="98EC3EC8">
      <w:start w:val="1"/>
      <w:numFmt w:val="bullet"/>
      <w:pStyle w:val="ACbullet3"/>
      <w:lvlText w:val="­"/>
      <w:lvlJc w:val="left"/>
      <w:pPr>
        <w:ind w:left="14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D"/>
    <w:rsid w:val="000344E3"/>
    <w:rsid w:val="000576FA"/>
    <w:rsid w:val="0014100D"/>
    <w:rsid w:val="00174313"/>
    <w:rsid w:val="002012BD"/>
    <w:rsid w:val="002357BE"/>
    <w:rsid w:val="00274ADF"/>
    <w:rsid w:val="00426B6A"/>
    <w:rsid w:val="004D0DC1"/>
    <w:rsid w:val="00503C93"/>
    <w:rsid w:val="00546B82"/>
    <w:rsid w:val="00601A65"/>
    <w:rsid w:val="00711694"/>
    <w:rsid w:val="00735D12"/>
    <w:rsid w:val="00751852"/>
    <w:rsid w:val="007549FF"/>
    <w:rsid w:val="0079699F"/>
    <w:rsid w:val="00865E37"/>
    <w:rsid w:val="008755DF"/>
    <w:rsid w:val="008B4EF6"/>
    <w:rsid w:val="009C795A"/>
    <w:rsid w:val="00A639DF"/>
    <w:rsid w:val="00AB3B84"/>
    <w:rsid w:val="00B24F15"/>
    <w:rsid w:val="00B52400"/>
    <w:rsid w:val="00B856B8"/>
    <w:rsid w:val="00D22831"/>
    <w:rsid w:val="00DE1F97"/>
    <w:rsid w:val="00DE6B3E"/>
    <w:rsid w:val="00DF1678"/>
    <w:rsid w:val="00EA3CA7"/>
    <w:rsid w:val="00EF6221"/>
    <w:rsid w:val="00F070CB"/>
    <w:rsid w:val="00F556A2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426B6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426B6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13</cp:revision>
  <cp:lastPrinted>2016-05-25T04:55:00Z</cp:lastPrinted>
  <dcterms:created xsi:type="dcterms:W3CDTF">2016-05-25T03:27:00Z</dcterms:created>
  <dcterms:modified xsi:type="dcterms:W3CDTF">2016-11-01T04:45:00Z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A535829</vt:lpwstr>
  </property>
  <property fmtid="{D5CDD505-2E9C-101B-9397-08002B2CF9AE}" pid="4" name="Objective-Title">
    <vt:lpwstr>AT2 Fieldwork - Task 1 - Contemporary issues</vt:lpwstr>
  </property>
  <property fmtid="{D5CDD505-2E9C-101B-9397-08002B2CF9AE}" pid="5" name="Objective-Comment">
    <vt:lpwstr/>
  </property>
  <property fmtid="{D5CDD505-2E9C-101B-9397-08002B2CF9AE}" pid="6" name="Objective-CreationStamp">
    <vt:filetime>2016-05-25T23:35:25Z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2016-11-01T04:43:55Z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renewal:Australian Curriculum:IMPLEMENTATION WORKSHOP PLANNING:Geography:Materials for booklet:</vt:lpwstr>
  </property>
  <property fmtid="{D5CDD505-2E9C-101B-9397-08002B2CF9AE}" pid="13" name="Objective-Parent">
    <vt:lpwstr>Materials for booklet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4.3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