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38FF" w14:textId="61DE8B3C" w:rsidR="005D6265" w:rsidRPr="006F222F" w:rsidRDefault="005D6265" w:rsidP="004A3BE0">
      <w:pPr>
        <w:numPr>
          <w:ilvl w:val="0"/>
          <w:numId w:val="0"/>
        </w:numPr>
        <w:jc w:val="center"/>
        <w:rPr>
          <w:rFonts w:ascii="Calibri" w:hAnsi="Calibri" w:cs="Calibri"/>
          <w:b/>
          <w:sz w:val="20"/>
        </w:rPr>
      </w:pPr>
      <w:r w:rsidRPr="006F222F">
        <w:rPr>
          <w:rFonts w:ascii="Calibri" w:hAnsi="Calibri" w:cs="Calibri"/>
          <w:b/>
          <w:sz w:val="20"/>
        </w:rPr>
        <w:t>Design Practical Investigation</w:t>
      </w:r>
    </w:p>
    <w:p w14:paraId="09279FB2" w14:textId="77777777" w:rsidR="00304217" w:rsidRDefault="00304217" w:rsidP="00304217">
      <w:pPr>
        <w:numPr>
          <w:ilvl w:val="0"/>
          <w:numId w:val="0"/>
        </w:numPr>
        <w:rPr>
          <w:rFonts w:ascii="Calibri" w:hAnsi="Calibri" w:cs="Calibri"/>
          <w:sz w:val="20"/>
        </w:rPr>
      </w:pPr>
    </w:p>
    <w:p w14:paraId="2E3927E4" w14:textId="1A0FFB46" w:rsidR="00304217" w:rsidRDefault="00304217" w:rsidP="00304217">
      <w:pPr>
        <w:numPr>
          <w:ilvl w:val="0"/>
          <w:numId w:val="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Refer pages 8 and 9 of the 2021 Subject Outline for both Stage 1 and Stage 2 Nutrition.</w:t>
      </w:r>
    </w:p>
    <w:p w14:paraId="4FFCBF06" w14:textId="77777777" w:rsidR="00304217" w:rsidRDefault="00304217" w:rsidP="00826043">
      <w:pPr>
        <w:numPr>
          <w:ilvl w:val="0"/>
          <w:numId w:val="0"/>
        </w:numPr>
        <w:rPr>
          <w:rFonts w:ascii="Calibri" w:hAnsi="Calibri" w:cs="Calibri"/>
          <w:sz w:val="20"/>
        </w:rPr>
      </w:pPr>
    </w:p>
    <w:p w14:paraId="7EA37868" w14:textId="5440AB69" w:rsidR="005D6265" w:rsidRPr="006F222F" w:rsidRDefault="00BE578A" w:rsidP="00826043">
      <w:pPr>
        <w:numPr>
          <w:ilvl w:val="0"/>
          <w:numId w:val="0"/>
        </w:numPr>
        <w:rPr>
          <w:rFonts w:ascii="Calibri" w:hAnsi="Calibri" w:cs="Calibri"/>
          <w:sz w:val="20"/>
        </w:rPr>
      </w:pPr>
      <w:r w:rsidRPr="006F222F">
        <w:rPr>
          <w:rFonts w:ascii="Calibri" w:hAnsi="Calibri" w:cs="Calibri"/>
          <w:sz w:val="20"/>
        </w:rPr>
        <w:t xml:space="preserve">Performance standard: </w:t>
      </w:r>
      <w:r w:rsidR="005D6265" w:rsidRPr="006F222F">
        <w:rPr>
          <w:rFonts w:ascii="Calibri" w:hAnsi="Calibri" w:cs="Calibri"/>
          <w:b/>
          <w:sz w:val="20"/>
        </w:rPr>
        <w:t>IAE1</w:t>
      </w:r>
    </w:p>
    <w:p w14:paraId="0B54D466" w14:textId="506516A2" w:rsidR="005D6265" w:rsidRPr="006F222F" w:rsidRDefault="005D6265" w:rsidP="00826043">
      <w:pPr>
        <w:numPr>
          <w:ilvl w:val="0"/>
          <w:numId w:val="0"/>
        </w:numPr>
        <w:rPr>
          <w:rFonts w:ascii="Calibri" w:hAnsi="Calibri" w:cs="Calibri"/>
          <w:sz w:val="20"/>
        </w:rPr>
      </w:pPr>
    </w:p>
    <w:p w14:paraId="51222CED" w14:textId="4A6BE5D8" w:rsidR="005D6265" w:rsidRPr="006F222F" w:rsidRDefault="005D6265" w:rsidP="00826043">
      <w:pPr>
        <w:numPr>
          <w:ilvl w:val="0"/>
          <w:numId w:val="0"/>
        </w:numPr>
        <w:rPr>
          <w:rFonts w:ascii="Calibri" w:hAnsi="Calibri" w:cs="Calibri"/>
          <w:sz w:val="20"/>
        </w:rPr>
      </w:pPr>
      <w:r w:rsidRPr="006F222F">
        <w:rPr>
          <w:rFonts w:ascii="Calibri" w:hAnsi="Calibri" w:cs="Calibri"/>
          <w:sz w:val="20"/>
        </w:rPr>
        <w:t xml:space="preserve">Designing a practical </w:t>
      </w:r>
      <w:r w:rsidR="002F4949" w:rsidRPr="006F222F">
        <w:rPr>
          <w:rFonts w:ascii="Calibri" w:hAnsi="Calibri" w:cs="Calibri"/>
          <w:sz w:val="20"/>
        </w:rPr>
        <w:t xml:space="preserve">investigation from a question with </w:t>
      </w:r>
      <w:r w:rsidR="002F4949" w:rsidRPr="006F222F">
        <w:rPr>
          <w:rFonts w:ascii="Calibri" w:hAnsi="Calibri" w:cs="Calibri"/>
          <w:b/>
          <w:sz w:val="20"/>
        </w:rPr>
        <w:t>Justification</w:t>
      </w:r>
    </w:p>
    <w:p w14:paraId="1346D852" w14:textId="2890222B" w:rsidR="00BE578A" w:rsidRDefault="00BE578A" w:rsidP="00826043">
      <w:pPr>
        <w:numPr>
          <w:ilvl w:val="0"/>
          <w:numId w:val="0"/>
        </w:numPr>
        <w:rPr>
          <w:rFonts w:ascii="Calibri" w:hAnsi="Calibri" w:cs="Calibri"/>
          <w:sz w:val="20"/>
        </w:rPr>
      </w:pPr>
    </w:p>
    <w:p w14:paraId="1E23DBD9" w14:textId="77777777" w:rsidR="00304217" w:rsidRPr="006F222F" w:rsidRDefault="00304217" w:rsidP="00826043">
      <w:pPr>
        <w:numPr>
          <w:ilvl w:val="0"/>
          <w:numId w:val="0"/>
        </w:numPr>
        <w:rPr>
          <w:rFonts w:ascii="Calibri" w:hAnsi="Calibri" w:cs="Calibri"/>
          <w:sz w:val="20"/>
        </w:rPr>
      </w:pPr>
    </w:p>
    <w:p w14:paraId="0BF6C18C" w14:textId="5FCEFB68" w:rsidR="00A564A3" w:rsidRPr="006F222F" w:rsidRDefault="00A564A3" w:rsidP="000E6628">
      <w:pPr>
        <w:numPr>
          <w:ilvl w:val="0"/>
          <w:numId w:val="0"/>
        </w:numPr>
        <w:jc w:val="center"/>
        <w:rPr>
          <w:rFonts w:ascii="Calibri" w:hAnsi="Calibri" w:cs="Calibri"/>
          <w:b/>
          <w:caps/>
          <w:sz w:val="20"/>
          <w:szCs w:val="20"/>
        </w:rPr>
      </w:pPr>
      <w:r w:rsidRPr="006F222F">
        <w:rPr>
          <w:rFonts w:ascii="Calibri" w:hAnsi="Calibri" w:cs="Calibri"/>
          <w:b/>
          <w:caps/>
          <w:sz w:val="20"/>
          <w:szCs w:val="20"/>
        </w:rPr>
        <w:t>D</w:t>
      </w:r>
      <w:r w:rsidR="00EC708F" w:rsidRPr="006F222F">
        <w:rPr>
          <w:rFonts w:ascii="Calibri" w:hAnsi="Calibri" w:cs="Calibri"/>
          <w:b/>
          <w:caps/>
          <w:sz w:val="20"/>
          <w:szCs w:val="20"/>
        </w:rPr>
        <w:t>ESIGN</w:t>
      </w:r>
      <w:r w:rsidRPr="006F222F">
        <w:rPr>
          <w:rFonts w:ascii="Calibri" w:hAnsi="Calibri" w:cs="Calibri"/>
          <w:b/>
          <w:caps/>
          <w:sz w:val="20"/>
          <w:szCs w:val="20"/>
        </w:rPr>
        <w:t xml:space="preserve"> guidelines</w:t>
      </w:r>
    </w:p>
    <w:p w14:paraId="7A0B9641" w14:textId="18E8B1F9" w:rsidR="0047152B" w:rsidRPr="006F222F" w:rsidRDefault="00A564A3" w:rsidP="00F23D41">
      <w:pPr>
        <w:numPr>
          <w:ilvl w:val="0"/>
          <w:numId w:val="0"/>
        </w:numPr>
        <w:ind w:right="-475"/>
        <w:rPr>
          <w:rFonts w:ascii="Calibri" w:hAnsi="Calibri" w:cs="Calibri"/>
          <w:b/>
          <w:sz w:val="20"/>
          <w:szCs w:val="20"/>
        </w:rPr>
      </w:pPr>
      <w:r w:rsidRPr="006F222F">
        <w:rPr>
          <w:rFonts w:ascii="Calibri" w:hAnsi="Calibri" w:cs="Calibri"/>
          <w:b/>
          <w:sz w:val="20"/>
          <w:szCs w:val="20"/>
        </w:rPr>
        <w:t>The design write-up is</w:t>
      </w:r>
      <w:r w:rsidRPr="006F222F">
        <w:rPr>
          <w:rFonts w:ascii="Calibri" w:hAnsi="Calibri" w:cs="Calibri"/>
          <w:b/>
          <w:sz w:val="20"/>
          <w:szCs w:val="20"/>
          <w:shd w:val="clear" w:color="auto" w:fill="FFFFFF" w:themeFill="background1"/>
        </w:rPr>
        <w:t xml:space="preserve"> </w:t>
      </w:r>
      <w:r w:rsidR="00C200E0" w:rsidRPr="006F222F">
        <w:rPr>
          <w:rFonts w:ascii="Calibri" w:hAnsi="Calibri" w:cs="Calibri"/>
          <w:b/>
          <w:sz w:val="20"/>
          <w:szCs w:val="20"/>
          <w:shd w:val="clear" w:color="auto" w:fill="FFFFFF" w:themeFill="background1"/>
        </w:rPr>
        <w:t xml:space="preserve">suggested </w:t>
      </w:r>
      <w:r w:rsidRPr="006F222F">
        <w:rPr>
          <w:rFonts w:ascii="Calibri" w:hAnsi="Calibri" w:cs="Calibri"/>
          <w:b/>
          <w:sz w:val="20"/>
          <w:szCs w:val="20"/>
        </w:rPr>
        <w:t xml:space="preserve"> to </w:t>
      </w:r>
      <w:r w:rsidR="001D5F7C" w:rsidRPr="006F222F">
        <w:rPr>
          <w:rFonts w:ascii="Calibri" w:hAnsi="Calibri" w:cs="Calibri"/>
          <w:b/>
          <w:sz w:val="20"/>
          <w:szCs w:val="20"/>
        </w:rPr>
        <w:t xml:space="preserve">be approximately </w:t>
      </w:r>
      <w:r w:rsidRPr="006F222F">
        <w:rPr>
          <w:rFonts w:ascii="Calibri" w:hAnsi="Calibri" w:cs="Calibri"/>
          <w:b/>
          <w:sz w:val="20"/>
          <w:szCs w:val="20"/>
        </w:rPr>
        <w:t>3 A4 pages in length.</w:t>
      </w:r>
    </w:p>
    <w:tbl>
      <w:tblPr>
        <w:tblW w:w="10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414"/>
        <w:gridCol w:w="1658"/>
      </w:tblGrid>
      <w:tr w:rsidR="00A564A3" w:rsidRPr="006F222F" w14:paraId="4288190E" w14:textId="77777777" w:rsidTr="00CC6B23">
        <w:trPr>
          <w:jc w:val="center"/>
        </w:trPr>
        <w:tc>
          <w:tcPr>
            <w:tcW w:w="1512" w:type="dxa"/>
            <w:shd w:val="clear" w:color="auto" w:fill="D9D9D9" w:themeFill="background1" w:themeFillShade="D9"/>
          </w:tcPr>
          <w:p w14:paraId="1F4EB3B0" w14:textId="26CEF7A8" w:rsidR="00A564A3" w:rsidRPr="006F222F" w:rsidRDefault="00A564A3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14" w:type="dxa"/>
            <w:shd w:val="clear" w:color="auto" w:fill="D9D9D9" w:themeFill="background1" w:themeFillShade="D9"/>
          </w:tcPr>
          <w:p w14:paraId="29502521" w14:textId="7CB48EE8" w:rsidR="00A564A3" w:rsidRPr="006F222F" w:rsidRDefault="00A564A3" w:rsidP="004A3BE0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Design</w:t>
            </w:r>
          </w:p>
          <w:p w14:paraId="02AD33B1" w14:textId="77777777" w:rsidR="00A564A3" w:rsidRPr="006F222F" w:rsidRDefault="00A564A3" w:rsidP="004A3BE0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Scientific methods enable systematic investigation to obtain measurable evidence.</w:t>
            </w:r>
          </w:p>
          <w:p w14:paraId="49A4B277" w14:textId="77777777" w:rsidR="00A564A3" w:rsidRPr="006F222F" w:rsidRDefault="00A564A3" w:rsidP="004A3BE0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Students should provide evidence of how well they have achieved the following student learning’s.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4E5F5CAB" w14:textId="77777777" w:rsidR="00A564A3" w:rsidRPr="006F222F" w:rsidRDefault="00A564A3" w:rsidP="004A3BE0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Teacher check and comments.</w:t>
            </w:r>
          </w:p>
          <w:p w14:paraId="3B72EA02" w14:textId="77777777" w:rsidR="00A564A3" w:rsidRPr="006F222F" w:rsidRDefault="00A564A3" w:rsidP="004A3BE0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(related to performance standards)</w:t>
            </w:r>
          </w:p>
        </w:tc>
      </w:tr>
      <w:tr w:rsidR="00A564A3" w:rsidRPr="006F222F" w14:paraId="6E005AF9" w14:textId="77777777" w:rsidTr="00CC6B23">
        <w:trPr>
          <w:jc w:val="center"/>
        </w:trPr>
        <w:tc>
          <w:tcPr>
            <w:tcW w:w="1512" w:type="dxa"/>
          </w:tcPr>
          <w:p w14:paraId="298BE8BC" w14:textId="77777777" w:rsidR="00A564A3" w:rsidRPr="006F222F" w:rsidRDefault="00A564A3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IAE1</w:t>
            </w:r>
          </w:p>
          <w:p w14:paraId="776C3CF9" w14:textId="24AFF436" w:rsidR="00A564A3" w:rsidRPr="006F222F" w:rsidRDefault="00A564A3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KA2</w:t>
            </w:r>
          </w:p>
          <w:p w14:paraId="0D38843A" w14:textId="01EA8041" w:rsidR="00886287" w:rsidRPr="006F222F" w:rsidRDefault="00886287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KA4</w:t>
            </w:r>
          </w:p>
          <w:p w14:paraId="0E6C2401" w14:textId="77777777" w:rsidR="00A564A3" w:rsidRPr="006F222F" w:rsidRDefault="00A564A3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AE0477" w14:textId="2D16E9F6" w:rsidR="00A564A3" w:rsidRPr="006F222F" w:rsidRDefault="00A564A3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(written in the impersonal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 xml:space="preserve">present </w:t>
            </w:r>
            <w:r w:rsidRPr="006F222F">
              <w:rPr>
                <w:rFonts w:ascii="Calibri" w:hAnsi="Calibri" w:cs="Calibri"/>
                <w:sz w:val="18"/>
                <w:szCs w:val="18"/>
              </w:rPr>
              <w:t xml:space="preserve">tense when designing/ but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 xml:space="preserve">past </w:t>
            </w:r>
            <w:r w:rsidRPr="006F222F">
              <w:rPr>
                <w:rFonts w:ascii="Calibri" w:hAnsi="Calibri" w:cs="Calibri"/>
                <w:sz w:val="18"/>
                <w:szCs w:val="18"/>
              </w:rPr>
              <w:t>tense when writing the report)</w:t>
            </w:r>
          </w:p>
        </w:tc>
        <w:tc>
          <w:tcPr>
            <w:tcW w:w="7414" w:type="dxa"/>
          </w:tcPr>
          <w:p w14:paraId="5FEE3BB8" w14:textId="77777777" w:rsidR="00A564A3" w:rsidRPr="006F222F" w:rsidRDefault="00A564A3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b/>
                <w:sz w:val="20"/>
                <w:szCs w:val="20"/>
              </w:rPr>
              <w:t>Design investigations</w:t>
            </w:r>
            <w:r w:rsidRPr="006F222F">
              <w:rPr>
                <w:rFonts w:cs="Calibri"/>
                <w:sz w:val="20"/>
                <w:szCs w:val="20"/>
              </w:rPr>
              <w:t>, including:</w:t>
            </w:r>
          </w:p>
          <w:p w14:paraId="5175F0A9" w14:textId="77777777" w:rsidR="00A564A3" w:rsidRPr="006F222F" w:rsidRDefault="00A564A3" w:rsidP="00CC6B23">
            <w:pPr>
              <w:pStyle w:val="SOFinalContentTableBulletsIndented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A hypothesis or inquiry question</w:t>
            </w:r>
          </w:p>
          <w:p w14:paraId="349E7609" w14:textId="77777777" w:rsidR="00A564A3" w:rsidRPr="006F222F" w:rsidRDefault="00A564A3" w:rsidP="00CC6B23">
            <w:pPr>
              <w:pStyle w:val="SOFinalContentTableBulletsIndented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Types of variables</w:t>
            </w:r>
          </w:p>
          <w:p w14:paraId="3E230DAA" w14:textId="77777777" w:rsidR="00A564A3" w:rsidRPr="006F222F" w:rsidRDefault="00A564A3" w:rsidP="00A564A3">
            <w:pPr>
              <w:pStyle w:val="SOFinalBulletsIndentedDash"/>
              <w:numPr>
                <w:ilvl w:val="0"/>
                <w:numId w:val="5"/>
              </w:numPr>
              <w:ind w:left="567" w:hanging="227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Dependent</w:t>
            </w:r>
          </w:p>
          <w:p w14:paraId="61CFF6CA" w14:textId="77777777" w:rsidR="00A564A3" w:rsidRPr="006F222F" w:rsidRDefault="00A564A3" w:rsidP="00A564A3">
            <w:pPr>
              <w:pStyle w:val="SOFinalBulletsIndentedDash"/>
              <w:numPr>
                <w:ilvl w:val="0"/>
                <w:numId w:val="5"/>
              </w:numPr>
              <w:ind w:left="567" w:hanging="227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Independent</w:t>
            </w:r>
          </w:p>
          <w:p w14:paraId="023BA0E4" w14:textId="77777777" w:rsidR="00A564A3" w:rsidRPr="006F222F" w:rsidRDefault="00A564A3" w:rsidP="00A564A3">
            <w:pPr>
              <w:pStyle w:val="SOFinalBulletsIndentedDash"/>
              <w:numPr>
                <w:ilvl w:val="0"/>
                <w:numId w:val="5"/>
              </w:numPr>
              <w:ind w:left="567" w:hanging="227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Factors held constant (how and why they are controlled </w:t>
            </w:r>
            <w:r w:rsidRPr="006F222F">
              <w:rPr>
                <w:rFonts w:ascii="Calibri" w:hAnsi="Calibri" w:cs="Calibri"/>
                <w:color w:val="0070C0"/>
                <w:sz w:val="20"/>
                <w:szCs w:val="20"/>
              </w:rPr>
              <w:t>and justify</w:t>
            </w:r>
            <w:r w:rsidRPr="006F222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49807D2" w14:textId="77777777" w:rsidR="00A564A3" w:rsidRPr="006F222F" w:rsidRDefault="00A564A3" w:rsidP="00A564A3">
            <w:pPr>
              <w:pStyle w:val="SOFinalBulletsIndentedDash"/>
              <w:numPr>
                <w:ilvl w:val="0"/>
                <w:numId w:val="5"/>
              </w:numPr>
              <w:ind w:left="567" w:hanging="227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Factors that may not be able to be controlled (and why not </w:t>
            </w:r>
            <w:r w:rsidRPr="006F222F">
              <w:rPr>
                <w:rFonts w:ascii="Calibri" w:hAnsi="Calibri" w:cs="Calibri"/>
                <w:color w:val="0070C0"/>
                <w:sz w:val="20"/>
                <w:szCs w:val="20"/>
              </w:rPr>
              <w:t>and justify</w:t>
            </w:r>
            <w:r w:rsidRPr="006F222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770D797" w14:textId="77777777" w:rsidR="00A564A3" w:rsidRPr="006F222F" w:rsidRDefault="00A564A3" w:rsidP="00CC6B23">
            <w:pPr>
              <w:pStyle w:val="SOFinalContentTableBulletsIndented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Materials required </w:t>
            </w:r>
            <w:r w:rsidRPr="006F222F">
              <w:rPr>
                <w:rFonts w:ascii="Calibri" w:hAnsi="Calibri" w:cs="Calibri"/>
                <w:color w:val="0070C0"/>
                <w:sz w:val="20"/>
                <w:szCs w:val="20"/>
              </w:rPr>
              <w:t>(justify choice of materials and equipment)</w:t>
            </w:r>
          </w:p>
          <w:p w14:paraId="5F0B6D3B" w14:textId="77777777" w:rsidR="00A564A3" w:rsidRPr="006F222F" w:rsidRDefault="00A564A3" w:rsidP="00CC6B23">
            <w:pPr>
              <w:pStyle w:val="SOFinalContentTableBulletsIndented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The procedure to be followed </w:t>
            </w:r>
            <w:r w:rsidRPr="006F222F">
              <w:rPr>
                <w:rFonts w:ascii="Calibri" w:hAnsi="Calibri" w:cs="Calibri"/>
                <w:color w:val="0070C0"/>
                <w:sz w:val="20"/>
                <w:szCs w:val="20"/>
              </w:rPr>
              <w:t>(where appropriate justify choices of procedure)</w:t>
            </w:r>
          </w:p>
          <w:p w14:paraId="546A652C" w14:textId="77777777" w:rsidR="00A564A3" w:rsidRPr="006F222F" w:rsidRDefault="00A564A3" w:rsidP="00CC6B23">
            <w:pPr>
              <w:pStyle w:val="SOFinalContentTableBulletsIndented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The type and amount of data to be collected (SI units, how many tests to be conducted: </w:t>
            </w:r>
            <w:r w:rsidRPr="006F222F">
              <w:rPr>
                <w:rFonts w:ascii="Calibri" w:hAnsi="Calibri" w:cs="Calibri"/>
                <w:color w:val="0070C0"/>
                <w:sz w:val="20"/>
                <w:szCs w:val="20"/>
              </w:rPr>
              <w:t>sample size</w:t>
            </w:r>
            <w:r w:rsidRPr="006F222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0B822AD" w14:textId="77777777" w:rsidR="00A564A3" w:rsidRPr="006F222F" w:rsidRDefault="00A564A3" w:rsidP="00CC6B23">
            <w:pPr>
              <w:pStyle w:val="SOFinalContentTableBulletsIndented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Table to record the data from the investigation</w:t>
            </w:r>
          </w:p>
          <w:p w14:paraId="03170A96" w14:textId="6A3C5547" w:rsidR="00A564A3" w:rsidRPr="006F222F" w:rsidRDefault="00A564A3" w:rsidP="00CC6B23">
            <w:pPr>
              <w:pStyle w:val="SOFinalContentTableBulletsIndented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Identification of ethical and safety considerations.</w:t>
            </w:r>
          </w:p>
          <w:p w14:paraId="43E269DD" w14:textId="35F9DE58" w:rsidR="00882288" w:rsidRPr="006F222F" w:rsidRDefault="00882288" w:rsidP="0056749A">
            <w:pPr>
              <w:pStyle w:val="SOFinalContentTableBullets"/>
              <w:numPr>
                <w:ilvl w:val="0"/>
                <w:numId w:val="0"/>
              </w:numPr>
              <w:ind w:left="366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-- Risk factors, safety concerns and</w:t>
            </w:r>
          </w:p>
          <w:p w14:paraId="6004109C" w14:textId="71245FA2" w:rsidR="00882288" w:rsidRPr="006F222F" w:rsidRDefault="0056749A" w:rsidP="0056749A">
            <w:pPr>
              <w:pStyle w:val="SOFinalContentTableBullets"/>
              <w:numPr>
                <w:ilvl w:val="0"/>
                <w:numId w:val="0"/>
              </w:numPr>
              <w:ind w:left="366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 xml:space="preserve">-- </w:t>
            </w:r>
            <w:r w:rsidR="00882288" w:rsidRPr="006F222F">
              <w:rPr>
                <w:rFonts w:cs="Calibri"/>
                <w:sz w:val="20"/>
                <w:szCs w:val="20"/>
              </w:rPr>
              <w:t>Ethical considerations</w:t>
            </w:r>
          </w:p>
          <w:p w14:paraId="164B2152" w14:textId="5AA65833" w:rsidR="00A564A3" w:rsidRPr="006F222F" w:rsidRDefault="00A564A3" w:rsidP="004A3BE0">
            <w:pPr>
              <w:pStyle w:val="SOFinalContentTableBulletsIndented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Identification of management of potential risks and hazards</w:t>
            </w:r>
          </w:p>
        </w:tc>
        <w:tc>
          <w:tcPr>
            <w:tcW w:w="1658" w:type="dxa"/>
          </w:tcPr>
          <w:p w14:paraId="5B4A0A39" w14:textId="77777777" w:rsidR="00A564A3" w:rsidRPr="006F222F" w:rsidRDefault="00A564A3" w:rsidP="00CC6B2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427718D4" w14:textId="77777777" w:rsidR="00A564A3" w:rsidRPr="006F222F" w:rsidRDefault="00A564A3" w:rsidP="00CC6B2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color w:val="0070C0"/>
                <w:sz w:val="20"/>
                <w:szCs w:val="20"/>
              </w:rPr>
              <w:t>Justification can be stated in note form, in a different colour, perhaps in a text box, so that it is straight forward to follow the actual design.</w:t>
            </w:r>
          </w:p>
        </w:tc>
      </w:tr>
    </w:tbl>
    <w:p w14:paraId="7387AB69" w14:textId="312C5B67" w:rsidR="00F8046C" w:rsidRPr="001611B2" w:rsidRDefault="00F8046C" w:rsidP="00F8046C">
      <w:pPr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p w14:paraId="0DBB4D9F" w14:textId="1F3B6050" w:rsidR="001611B2" w:rsidRPr="001611B2" w:rsidRDefault="001611B2" w:rsidP="00F8046C">
      <w:pPr>
        <w:numPr>
          <w:ilvl w:val="0"/>
          <w:numId w:val="0"/>
        </w:numPr>
        <w:rPr>
          <w:rFonts w:ascii="Calibri" w:hAnsi="Calibri" w:cs="Calibri"/>
          <w:b/>
          <w:sz w:val="20"/>
          <w:szCs w:val="20"/>
        </w:rPr>
      </w:pPr>
      <w:r w:rsidRPr="001611B2">
        <w:rPr>
          <w:rFonts w:ascii="Calibri" w:hAnsi="Calibri" w:cs="Calibri"/>
          <w:b/>
          <w:sz w:val="20"/>
          <w:szCs w:val="20"/>
        </w:rPr>
        <w:t>Possible process</w:t>
      </w:r>
    </w:p>
    <w:p w14:paraId="6644D638" w14:textId="77777777" w:rsidR="001611B2" w:rsidRPr="001611B2" w:rsidRDefault="001611B2" w:rsidP="00F8046C">
      <w:pPr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p w14:paraId="46D5C111" w14:textId="29A8DD51" w:rsidR="00A8209B" w:rsidRPr="001611B2" w:rsidRDefault="009675C5" w:rsidP="002B3C65">
      <w:pPr>
        <w:numPr>
          <w:ilvl w:val="0"/>
          <w:numId w:val="0"/>
        </w:numPr>
        <w:ind w:left="720" w:hanging="720"/>
        <w:rPr>
          <w:rFonts w:ascii="Calibri" w:hAnsi="Calibri" w:cs="Calibri"/>
          <w:sz w:val="20"/>
          <w:szCs w:val="20"/>
        </w:rPr>
      </w:pPr>
      <w:r w:rsidRPr="001611B2">
        <w:rPr>
          <w:rFonts w:ascii="Calibri" w:hAnsi="Calibri" w:cs="Calibri"/>
          <w:b/>
          <w:sz w:val="20"/>
          <w:szCs w:val="20"/>
        </w:rPr>
        <w:t>Part A:</w:t>
      </w:r>
      <w:r w:rsidRPr="001611B2">
        <w:rPr>
          <w:rFonts w:ascii="Calibri" w:hAnsi="Calibri" w:cs="Calibri"/>
          <w:b/>
          <w:sz w:val="20"/>
          <w:szCs w:val="20"/>
        </w:rPr>
        <w:tab/>
      </w:r>
      <w:r w:rsidR="00A8209B" w:rsidRPr="001611B2">
        <w:rPr>
          <w:rFonts w:ascii="Calibri" w:hAnsi="Calibri" w:cs="Calibri"/>
          <w:sz w:val="20"/>
          <w:szCs w:val="20"/>
        </w:rPr>
        <w:t>S</w:t>
      </w:r>
      <w:r w:rsidR="00451F30" w:rsidRPr="001611B2">
        <w:rPr>
          <w:rFonts w:ascii="Calibri" w:hAnsi="Calibri" w:cs="Calibri"/>
          <w:sz w:val="20"/>
          <w:szCs w:val="20"/>
        </w:rPr>
        <w:t xml:space="preserve">tudents </w:t>
      </w:r>
      <w:r w:rsidR="00A8209B" w:rsidRPr="001611B2">
        <w:rPr>
          <w:rFonts w:ascii="Calibri" w:hAnsi="Calibri" w:cs="Calibri"/>
          <w:sz w:val="20"/>
          <w:szCs w:val="20"/>
        </w:rPr>
        <w:t>must</w:t>
      </w:r>
      <w:r w:rsidRPr="001611B2">
        <w:rPr>
          <w:rFonts w:ascii="Calibri" w:hAnsi="Calibri" w:cs="Calibri"/>
          <w:sz w:val="20"/>
          <w:szCs w:val="20"/>
        </w:rPr>
        <w:t xml:space="preserve"> individually</w:t>
      </w:r>
      <w:r w:rsidR="002B3C65" w:rsidRPr="001611B2">
        <w:rPr>
          <w:rFonts w:ascii="Calibri" w:hAnsi="Calibri" w:cs="Calibri"/>
          <w:sz w:val="20"/>
          <w:szCs w:val="20"/>
        </w:rPr>
        <w:t xml:space="preserve"> design</w:t>
      </w:r>
      <w:r w:rsidRPr="001611B2">
        <w:rPr>
          <w:rFonts w:ascii="Calibri" w:hAnsi="Calibri" w:cs="Calibri"/>
          <w:sz w:val="20"/>
          <w:szCs w:val="20"/>
        </w:rPr>
        <w:t xml:space="preserve"> </w:t>
      </w:r>
      <w:r w:rsidR="00451F30" w:rsidRPr="001611B2">
        <w:rPr>
          <w:rFonts w:ascii="Calibri" w:hAnsi="Calibri" w:cs="Calibri"/>
          <w:sz w:val="20"/>
          <w:szCs w:val="20"/>
        </w:rPr>
        <w:t>a practical</w:t>
      </w:r>
      <w:r w:rsidR="002B3C65" w:rsidRPr="001611B2">
        <w:rPr>
          <w:rFonts w:ascii="Calibri" w:hAnsi="Calibri" w:cs="Calibri"/>
          <w:sz w:val="20"/>
          <w:szCs w:val="20"/>
        </w:rPr>
        <w:t xml:space="preserve"> investigation with justification</w:t>
      </w:r>
      <w:r w:rsidR="00A8209B" w:rsidRPr="001611B2">
        <w:rPr>
          <w:rFonts w:ascii="Calibri" w:hAnsi="Calibri" w:cs="Calibri"/>
          <w:sz w:val="20"/>
          <w:szCs w:val="20"/>
        </w:rPr>
        <w:t xml:space="preserve"> (it is not a group effort) </w:t>
      </w:r>
      <w:r w:rsidR="00451F30" w:rsidRPr="001611B2">
        <w:rPr>
          <w:rFonts w:ascii="Calibri" w:hAnsi="Calibri" w:cs="Calibri"/>
          <w:sz w:val="20"/>
          <w:szCs w:val="20"/>
        </w:rPr>
        <w:t>from the question</w:t>
      </w:r>
      <w:r w:rsidR="002B3C65" w:rsidRPr="001611B2">
        <w:rPr>
          <w:rFonts w:ascii="Calibri" w:hAnsi="Calibri" w:cs="Calibri"/>
          <w:sz w:val="20"/>
          <w:szCs w:val="20"/>
        </w:rPr>
        <w:t>/topic</w:t>
      </w:r>
      <w:r w:rsidR="00451F30" w:rsidRPr="001611B2">
        <w:rPr>
          <w:rFonts w:ascii="Calibri" w:hAnsi="Calibri" w:cs="Calibri"/>
          <w:sz w:val="20"/>
          <w:szCs w:val="20"/>
        </w:rPr>
        <w:t xml:space="preserve"> provided</w:t>
      </w:r>
      <w:r w:rsidR="00A8209B" w:rsidRPr="001611B2">
        <w:rPr>
          <w:rFonts w:ascii="Calibri" w:hAnsi="Calibri" w:cs="Calibri"/>
          <w:sz w:val="20"/>
          <w:szCs w:val="20"/>
        </w:rPr>
        <w:t xml:space="preserve"> by the teacher.</w:t>
      </w:r>
    </w:p>
    <w:p w14:paraId="6C820B09" w14:textId="77777777" w:rsidR="00A8209B" w:rsidRPr="001611B2" w:rsidRDefault="00A8209B" w:rsidP="00F8046C">
      <w:pPr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p w14:paraId="7738CD96" w14:textId="1C88815A" w:rsidR="00A8209B" w:rsidRPr="001611B2" w:rsidRDefault="00A8209B" w:rsidP="00F8046C">
      <w:pPr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 w:rsidRPr="001611B2">
        <w:rPr>
          <w:rFonts w:ascii="Calibri" w:hAnsi="Calibri" w:cs="Calibri"/>
          <w:b/>
          <w:sz w:val="20"/>
          <w:szCs w:val="20"/>
        </w:rPr>
        <w:t>Note:</w:t>
      </w:r>
      <w:r w:rsidRPr="001611B2">
        <w:rPr>
          <w:rFonts w:ascii="Calibri" w:hAnsi="Calibri" w:cs="Calibri"/>
          <w:sz w:val="20"/>
          <w:szCs w:val="20"/>
        </w:rPr>
        <w:t xml:space="preserve"> </w:t>
      </w:r>
      <w:r w:rsidR="009675C5" w:rsidRPr="001611B2">
        <w:rPr>
          <w:rFonts w:ascii="Calibri" w:hAnsi="Calibri" w:cs="Calibri"/>
          <w:sz w:val="20"/>
          <w:szCs w:val="20"/>
        </w:rPr>
        <w:tab/>
      </w:r>
      <w:r w:rsidRPr="001611B2">
        <w:rPr>
          <w:rFonts w:ascii="Calibri" w:hAnsi="Calibri" w:cs="Calibri"/>
          <w:sz w:val="20"/>
          <w:szCs w:val="20"/>
        </w:rPr>
        <w:t xml:space="preserve">Designs that just modify existing methods are not a true indication of a students ability </w:t>
      </w:r>
      <w:r w:rsidR="009675C5" w:rsidRPr="001611B2">
        <w:rPr>
          <w:rFonts w:ascii="Calibri" w:hAnsi="Calibri" w:cs="Calibri"/>
          <w:sz w:val="20"/>
          <w:szCs w:val="20"/>
        </w:rPr>
        <w:t>in</w:t>
      </w:r>
      <w:r w:rsidRPr="001611B2">
        <w:rPr>
          <w:rFonts w:ascii="Calibri" w:hAnsi="Calibri" w:cs="Calibri"/>
          <w:sz w:val="20"/>
          <w:szCs w:val="20"/>
        </w:rPr>
        <w:t xml:space="preserve"> design</w:t>
      </w:r>
      <w:r w:rsidR="009675C5" w:rsidRPr="001611B2">
        <w:rPr>
          <w:rFonts w:ascii="Calibri" w:hAnsi="Calibri" w:cs="Calibri"/>
          <w:sz w:val="20"/>
          <w:szCs w:val="20"/>
        </w:rPr>
        <w:t>ing</w:t>
      </w:r>
      <w:r w:rsidRPr="001611B2">
        <w:rPr>
          <w:rFonts w:ascii="Calibri" w:hAnsi="Calibri" w:cs="Calibri"/>
          <w:sz w:val="20"/>
          <w:szCs w:val="20"/>
        </w:rPr>
        <w:t xml:space="preserve"> investigation</w:t>
      </w:r>
      <w:r w:rsidR="009675C5" w:rsidRPr="001611B2">
        <w:rPr>
          <w:rFonts w:ascii="Calibri" w:hAnsi="Calibri" w:cs="Calibri"/>
          <w:sz w:val="20"/>
          <w:szCs w:val="20"/>
        </w:rPr>
        <w:t>s</w:t>
      </w:r>
      <w:r w:rsidRPr="001611B2">
        <w:rPr>
          <w:rFonts w:ascii="Calibri" w:hAnsi="Calibri" w:cs="Calibri"/>
          <w:sz w:val="20"/>
          <w:szCs w:val="20"/>
        </w:rPr>
        <w:t>.</w:t>
      </w:r>
    </w:p>
    <w:p w14:paraId="0AA36B40" w14:textId="3A563A5C" w:rsidR="00451F30" w:rsidRPr="001611B2" w:rsidRDefault="00451F30" w:rsidP="00F8046C">
      <w:pPr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p w14:paraId="1909B989" w14:textId="1C023A6F" w:rsidR="00451F30" w:rsidRPr="001611B2" w:rsidRDefault="00451F30" w:rsidP="009675C5">
      <w:pPr>
        <w:numPr>
          <w:ilvl w:val="0"/>
          <w:numId w:val="0"/>
        </w:numPr>
        <w:ind w:firstLine="720"/>
        <w:rPr>
          <w:rFonts w:ascii="Calibri" w:hAnsi="Calibri" w:cs="Calibri"/>
          <w:sz w:val="20"/>
          <w:szCs w:val="20"/>
        </w:rPr>
      </w:pPr>
      <w:r w:rsidRPr="001611B2">
        <w:rPr>
          <w:rFonts w:ascii="Calibri" w:hAnsi="Calibri" w:cs="Calibri"/>
          <w:sz w:val="20"/>
          <w:szCs w:val="20"/>
        </w:rPr>
        <w:t xml:space="preserve">In </w:t>
      </w:r>
      <w:r w:rsidR="009675C5" w:rsidRPr="001611B2">
        <w:rPr>
          <w:rFonts w:ascii="Calibri" w:hAnsi="Calibri" w:cs="Calibri"/>
          <w:sz w:val="20"/>
          <w:szCs w:val="20"/>
        </w:rPr>
        <w:t xml:space="preserve">small </w:t>
      </w:r>
      <w:r w:rsidRPr="001611B2">
        <w:rPr>
          <w:rFonts w:ascii="Calibri" w:hAnsi="Calibri" w:cs="Calibri"/>
          <w:sz w:val="20"/>
          <w:szCs w:val="20"/>
        </w:rPr>
        <w:t>groups</w:t>
      </w:r>
      <w:r w:rsidR="009675C5" w:rsidRPr="001611B2">
        <w:rPr>
          <w:rFonts w:ascii="Calibri" w:hAnsi="Calibri" w:cs="Calibri"/>
          <w:sz w:val="20"/>
          <w:szCs w:val="20"/>
        </w:rPr>
        <w:t xml:space="preserve"> students can then </w:t>
      </w:r>
      <w:r w:rsidRPr="001611B2">
        <w:rPr>
          <w:rFonts w:ascii="Calibri" w:hAnsi="Calibri" w:cs="Calibri"/>
          <w:sz w:val="20"/>
          <w:szCs w:val="20"/>
        </w:rPr>
        <w:t xml:space="preserve">select </w:t>
      </w:r>
      <w:r w:rsidR="009675C5" w:rsidRPr="001611B2">
        <w:rPr>
          <w:rFonts w:ascii="Calibri" w:hAnsi="Calibri" w:cs="Calibri"/>
          <w:sz w:val="20"/>
          <w:szCs w:val="20"/>
        </w:rPr>
        <w:t>a</w:t>
      </w:r>
      <w:r w:rsidRPr="001611B2">
        <w:rPr>
          <w:rFonts w:ascii="Calibri" w:hAnsi="Calibri" w:cs="Calibri"/>
          <w:sz w:val="20"/>
          <w:szCs w:val="20"/>
        </w:rPr>
        <w:t xml:space="preserve"> design the</w:t>
      </w:r>
      <w:r w:rsidR="009675C5" w:rsidRPr="001611B2">
        <w:rPr>
          <w:rFonts w:ascii="Calibri" w:hAnsi="Calibri" w:cs="Calibri"/>
          <w:sz w:val="20"/>
          <w:szCs w:val="20"/>
        </w:rPr>
        <w:t>y</w:t>
      </w:r>
      <w:r w:rsidRPr="001611B2">
        <w:rPr>
          <w:rFonts w:ascii="Calibri" w:hAnsi="Calibri" w:cs="Calibri"/>
          <w:sz w:val="20"/>
          <w:szCs w:val="20"/>
        </w:rPr>
        <w:t xml:space="preserve"> want to </w:t>
      </w:r>
      <w:r w:rsidR="009675C5" w:rsidRPr="001611B2">
        <w:rPr>
          <w:rFonts w:ascii="Calibri" w:hAnsi="Calibri" w:cs="Calibri"/>
          <w:sz w:val="20"/>
          <w:szCs w:val="20"/>
        </w:rPr>
        <w:t>conduct.</w:t>
      </w:r>
    </w:p>
    <w:p w14:paraId="0BDC6219" w14:textId="20AC0D16" w:rsidR="00451F30" w:rsidRPr="001611B2" w:rsidRDefault="00451F30" w:rsidP="00F8046C">
      <w:pPr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p w14:paraId="037EBAB8" w14:textId="44F95F88" w:rsidR="00451F30" w:rsidRPr="001611B2" w:rsidRDefault="009675C5" w:rsidP="00F8046C">
      <w:pPr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 w:rsidRPr="001611B2">
        <w:rPr>
          <w:rFonts w:ascii="Calibri" w:hAnsi="Calibri" w:cs="Calibri"/>
          <w:b/>
          <w:sz w:val="20"/>
          <w:szCs w:val="20"/>
        </w:rPr>
        <w:t>Part B:</w:t>
      </w:r>
      <w:r w:rsidRPr="001611B2">
        <w:rPr>
          <w:rFonts w:ascii="Calibri" w:hAnsi="Calibri" w:cs="Calibri"/>
          <w:b/>
          <w:sz w:val="20"/>
          <w:szCs w:val="20"/>
        </w:rPr>
        <w:tab/>
      </w:r>
      <w:r w:rsidRPr="001611B2">
        <w:rPr>
          <w:rFonts w:ascii="Calibri" w:hAnsi="Calibri" w:cs="Calibri"/>
          <w:sz w:val="20"/>
          <w:szCs w:val="20"/>
        </w:rPr>
        <w:t>Students c</w:t>
      </w:r>
      <w:r w:rsidR="00451F30" w:rsidRPr="001611B2">
        <w:rPr>
          <w:rFonts w:ascii="Calibri" w:hAnsi="Calibri" w:cs="Calibri"/>
          <w:sz w:val="20"/>
          <w:szCs w:val="20"/>
        </w:rPr>
        <w:t xml:space="preserve">onduct the </w:t>
      </w:r>
      <w:r w:rsidRPr="001611B2">
        <w:rPr>
          <w:rFonts w:ascii="Calibri" w:hAnsi="Calibri" w:cs="Calibri"/>
          <w:sz w:val="20"/>
          <w:szCs w:val="20"/>
        </w:rPr>
        <w:t xml:space="preserve">chosen </w:t>
      </w:r>
      <w:r w:rsidR="003322EE" w:rsidRPr="001611B2">
        <w:rPr>
          <w:rFonts w:ascii="Calibri" w:hAnsi="Calibri" w:cs="Calibri"/>
          <w:sz w:val="20"/>
          <w:szCs w:val="20"/>
        </w:rPr>
        <w:t>design</w:t>
      </w:r>
      <w:r w:rsidR="002B3C65" w:rsidRPr="001611B2">
        <w:rPr>
          <w:rFonts w:ascii="Calibri" w:hAnsi="Calibri" w:cs="Calibri"/>
          <w:sz w:val="20"/>
          <w:szCs w:val="20"/>
        </w:rPr>
        <w:t xml:space="preserve">, </w:t>
      </w:r>
      <w:r w:rsidR="003322EE" w:rsidRPr="001611B2">
        <w:rPr>
          <w:rFonts w:ascii="Calibri" w:hAnsi="Calibri" w:cs="Calibri"/>
          <w:sz w:val="20"/>
          <w:szCs w:val="20"/>
        </w:rPr>
        <w:t xml:space="preserve">collate data, draw up tables and graphs and write an individual </w:t>
      </w:r>
      <w:r w:rsidR="00451F30" w:rsidRPr="001611B2">
        <w:rPr>
          <w:rFonts w:ascii="Calibri" w:hAnsi="Calibri" w:cs="Calibri"/>
          <w:sz w:val="20"/>
          <w:szCs w:val="20"/>
        </w:rPr>
        <w:t>report</w:t>
      </w:r>
      <w:r w:rsidR="002B3C65" w:rsidRPr="001611B2">
        <w:rPr>
          <w:rFonts w:ascii="Calibri" w:hAnsi="Calibri" w:cs="Calibri"/>
          <w:sz w:val="20"/>
          <w:szCs w:val="20"/>
        </w:rPr>
        <w:t>.</w:t>
      </w:r>
    </w:p>
    <w:p w14:paraId="0E16C85A" w14:textId="7A7C5C62" w:rsidR="00451F30" w:rsidRPr="001611B2" w:rsidRDefault="00451F30" w:rsidP="00F8046C">
      <w:pPr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p w14:paraId="4BB631F2" w14:textId="1221427B" w:rsidR="002B3C65" w:rsidRPr="001611B2" w:rsidRDefault="002B3C65" w:rsidP="002B3C65">
      <w:pPr>
        <w:numPr>
          <w:ilvl w:val="0"/>
          <w:numId w:val="0"/>
        </w:numPr>
        <w:ind w:left="720"/>
        <w:rPr>
          <w:rFonts w:ascii="Calibri" w:hAnsi="Calibri" w:cs="Calibri"/>
          <w:sz w:val="20"/>
          <w:szCs w:val="20"/>
        </w:rPr>
      </w:pPr>
      <w:r w:rsidRPr="001611B2">
        <w:rPr>
          <w:rFonts w:ascii="Calibri" w:hAnsi="Calibri" w:cs="Calibri"/>
          <w:sz w:val="20"/>
          <w:szCs w:val="20"/>
        </w:rPr>
        <w:t>Alternately the teacher can provide the students with an investigation the class is to conduct, collate etc and write an individual report.</w:t>
      </w:r>
    </w:p>
    <w:p w14:paraId="64A497FD" w14:textId="77777777" w:rsidR="00762DEB" w:rsidRPr="006F222F" w:rsidRDefault="00762DEB">
      <w:pPr>
        <w:numPr>
          <w:ilvl w:val="0"/>
          <w:numId w:val="0"/>
        </w:numPr>
        <w:spacing w:after="160" w:line="259" w:lineRule="auto"/>
        <w:rPr>
          <w:rFonts w:ascii="Calibri" w:hAnsi="Calibri" w:cs="Calibri"/>
          <w:b/>
          <w:caps/>
          <w:sz w:val="20"/>
          <w:szCs w:val="20"/>
        </w:rPr>
      </w:pPr>
      <w:r w:rsidRPr="006F222F">
        <w:rPr>
          <w:rFonts w:ascii="Calibri" w:hAnsi="Calibri" w:cs="Calibri"/>
          <w:b/>
          <w:caps/>
          <w:sz w:val="20"/>
          <w:szCs w:val="20"/>
        </w:rPr>
        <w:br w:type="page"/>
      </w:r>
    </w:p>
    <w:p w14:paraId="7613682D" w14:textId="250D7929" w:rsidR="00530965" w:rsidRPr="006F222F" w:rsidRDefault="00584651" w:rsidP="000E6628">
      <w:pPr>
        <w:numPr>
          <w:ilvl w:val="0"/>
          <w:numId w:val="0"/>
        </w:numPr>
        <w:jc w:val="center"/>
        <w:rPr>
          <w:rFonts w:ascii="Calibri" w:hAnsi="Calibri" w:cs="Calibri"/>
        </w:rPr>
      </w:pPr>
      <w:r w:rsidRPr="006F222F">
        <w:rPr>
          <w:rFonts w:ascii="Calibri" w:hAnsi="Calibri" w:cs="Calibri"/>
          <w:b/>
          <w:caps/>
          <w:sz w:val="20"/>
          <w:szCs w:val="20"/>
        </w:rPr>
        <w:lastRenderedPageBreak/>
        <w:t>D</w:t>
      </w:r>
      <w:r w:rsidR="00762DEB" w:rsidRPr="006F222F">
        <w:rPr>
          <w:rFonts w:ascii="Calibri" w:hAnsi="Calibri" w:cs="Calibri"/>
          <w:b/>
          <w:caps/>
          <w:sz w:val="20"/>
          <w:szCs w:val="20"/>
        </w:rPr>
        <w:t>esign and Practical</w:t>
      </w:r>
      <w:r w:rsidR="00530965" w:rsidRPr="006F222F">
        <w:rPr>
          <w:rFonts w:ascii="Calibri" w:hAnsi="Calibri" w:cs="Calibri"/>
          <w:b/>
          <w:caps/>
          <w:sz w:val="20"/>
          <w:szCs w:val="20"/>
        </w:rPr>
        <w:t xml:space="preserve"> </w:t>
      </w:r>
      <w:r w:rsidR="00546BEB" w:rsidRPr="006F222F">
        <w:rPr>
          <w:rFonts w:ascii="Calibri" w:hAnsi="Calibri" w:cs="Calibri"/>
          <w:b/>
          <w:caps/>
          <w:sz w:val="20"/>
          <w:szCs w:val="20"/>
        </w:rPr>
        <w:t>ideas (S</w:t>
      </w:r>
      <w:r w:rsidR="00546BEB" w:rsidRPr="006F222F">
        <w:rPr>
          <w:rFonts w:ascii="Calibri" w:hAnsi="Calibri" w:cs="Calibri"/>
          <w:b/>
          <w:sz w:val="20"/>
          <w:szCs w:val="20"/>
        </w:rPr>
        <w:t>tarting</w:t>
      </w:r>
      <w:r w:rsidR="008F26E3" w:rsidRPr="006F222F">
        <w:rPr>
          <w:rFonts w:ascii="Calibri" w:hAnsi="Calibri" w:cs="Calibri"/>
          <w:b/>
          <w:sz w:val="20"/>
          <w:szCs w:val="20"/>
        </w:rPr>
        <w:t xml:space="preserve"> points</w:t>
      </w:r>
      <w:r w:rsidR="008978E5" w:rsidRPr="006F222F">
        <w:rPr>
          <w:rFonts w:ascii="Calibri" w:hAnsi="Calibri" w:cs="Calibri"/>
          <w:b/>
          <w:sz w:val="20"/>
          <w:szCs w:val="20"/>
        </w:rPr>
        <w:t>/ideas</w:t>
      </w:r>
      <w:r w:rsidR="008F26E3" w:rsidRPr="006F222F">
        <w:rPr>
          <w:rFonts w:ascii="Calibri" w:hAnsi="Calibri" w:cs="Calibri"/>
          <w:b/>
          <w:sz w:val="20"/>
          <w:szCs w:val="20"/>
        </w:rPr>
        <w:t>)</w:t>
      </w:r>
    </w:p>
    <w:tbl>
      <w:tblPr>
        <w:tblW w:w="10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536"/>
        <w:gridCol w:w="4536"/>
      </w:tblGrid>
      <w:tr w:rsidR="00F8046C" w:rsidRPr="006F222F" w14:paraId="31A3AF22" w14:textId="77777777" w:rsidTr="00E5674C">
        <w:trPr>
          <w:jc w:val="center"/>
        </w:trPr>
        <w:tc>
          <w:tcPr>
            <w:tcW w:w="1512" w:type="dxa"/>
            <w:shd w:val="clear" w:color="auto" w:fill="D9D9D9" w:themeFill="background1" w:themeFillShade="D9"/>
          </w:tcPr>
          <w:p w14:paraId="4BF12432" w14:textId="7F8B9743" w:rsidR="00F8046C" w:rsidRPr="006F222F" w:rsidRDefault="008F26E3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0CCDFCD" w14:textId="77777777" w:rsidR="00F8046C" w:rsidRPr="006F222F" w:rsidRDefault="0075677C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b/>
                <w:sz w:val="20"/>
                <w:szCs w:val="20"/>
              </w:rPr>
            </w:pPr>
            <w:r w:rsidRPr="006F222F">
              <w:rPr>
                <w:rFonts w:cs="Calibri"/>
                <w:b/>
                <w:sz w:val="20"/>
                <w:szCs w:val="20"/>
              </w:rPr>
              <w:t>Manipulation practical</w:t>
            </w:r>
          </w:p>
          <w:p w14:paraId="7D067810" w14:textId="123C5D1D" w:rsidR="0075677C" w:rsidRPr="006F222F" w:rsidRDefault="0075677C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C38FF36" w14:textId="456F5698" w:rsidR="00F8046C" w:rsidRPr="006F222F" w:rsidRDefault="0075677C" w:rsidP="0075677C">
            <w:pPr>
              <w:numPr>
                <w:ilvl w:val="0"/>
                <w:numId w:val="0"/>
              </w:numPr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Design questions</w:t>
            </w:r>
          </w:p>
        </w:tc>
      </w:tr>
      <w:tr w:rsidR="008978E5" w:rsidRPr="006F222F" w14:paraId="7A94593D" w14:textId="77777777" w:rsidTr="00E5674C">
        <w:trPr>
          <w:jc w:val="center"/>
        </w:trPr>
        <w:tc>
          <w:tcPr>
            <w:tcW w:w="1512" w:type="dxa"/>
            <w:vMerge w:val="restart"/>
          </w:tcPr>
          <w:p w14:paraId="63C3937C" w14:textId="5C41DBC4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Topic 1</w:t>
            </w:r>
          </w:p>
          <w:p w14:paraId="4ECD1C4E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729C2237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Macro/micro nutrients</w:t>
            </w:r>
          </w:p>
          <w:p w14:paraId="3911D06D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39AAB628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Digestion</w:t>
            </w:r>
          </w:p>
          <w:p w14:paraId="576D208B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16195B44" w14:textId="3C20B972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Diet related disease</w:t>
            </w:r>
          </w:p>
          <w:p w14:paraId="4E771D6F" w14:textId="4AB10F0E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059B5CDD" w14:textId="1392FE4E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Life cycle</w:t>
            </w:r>
          </w:p>
          <w:p w14:paraId="51118956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1161887D" w14:textId="65CEFECA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D59CC4" w14:textId="77777777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Macronutrients present in foods</w:t>
            </w:r>
          </w:p>
          <w:p w14:paraId="01C2E28F" w14:textId="2898B4C5" w:rsidR="008978E5" w:rsidRPr="006F222F" w:rsidRDefault="008978E5" w:rsidP="003D3052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Micronutrients present in foods – Vitamin C levels</w:t>
            </w:r>
          </w:p>
          <w:p w14:paraId="055BC2A9" w14:textId="77777777" w:rsidR="008978E5" w:rsidRPr="006F222F" w:rsidRDefault="008978E5" w:rsidP="003D3052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  <w:p w14:paraId="3B54FF54" w14:textId="5C0D354E" w:rsidR="008978E5" w:rsidRPr="006F222F" w:rsidRDefault="008978E5" w:rsidP="003D3052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Nutritional energy values of foods</w:t>
            </w:r>
          </w:p>
          <w:p w14:paraId="4E31FA84" w14:textId="2C477FBF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  <w:p w14:paraId="4DFC9E9F" w14:textId="17E33341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Digestion of food</w:t>
            </w:r>
          </w:p>
          <w:p w14:paraId="0231F938" w14:textId="7DA2B947" w:rsidR="008978E5" w:rsidRPr="006F222F" w:rsidRDefault="008978E5" w:rsidP="00282CEC">
            <w:pPr>
              <w:pStyle w:val="SOFinalContentTableBullets"/>
              <w:numPr>
                <w:ilvl w:val="0"/>
                <w:numId w:val="0"/>
              </w:numPr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Digestion of simple and complex carbohydrates and release of blood glucose into blood stream (diabetes)</w:t>
            </w:r>
          </w:p>
          <w:p w14:paraId="0CF02BFD" w14:textId="7E610B35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Absorption of iron in varying pH</w:t>
            </w:r>
          </w:p>
          <w:p w14:paraId="65BDD413" w14:textId="1663C7AE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C3D19B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14D3F992" w14:textId="5F7E4EDE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All proteins have the same energy value</w:t>
            </w:r>
          </w:p>
          <w:p w14:paraId="3C10BA6A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006243F5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2704E204" w14:textId="6A192103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The more processed a food the quicker glucose is released into the blood stream </w:t>
            </w: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(Glucose)</w:t>
            </w:r>
          </w:p>
          <w:p w14:paraId="454FBADF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8CB31A3" w14:textId="0932A638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With an increase in acidity the greater the absorption of iron</w:t>
            </w:r>
          </w:p>
          <w:p w14:paraId="771F6870" w14:textId="0AF69670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5D412792" w14:textId="073AA7E0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Scott’s diet was the problem</w:t>
            </w:r>
          </w:p>
          <w:p w14:paraId="3E7DC8FD" w14:textId="563C2AC2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78E5" w:rsidRPr="006F222F" w14:paraId="60AA196F" w14:textId="77777777" w:rsidTr="00E5674C">
        <w:trPr>
          <w:jc w:val="center"/>
        </w:trPr>
        <w:tc>
          <w:tcPr>
            <w:tcW w:w="1512" w:type="dxa"/>
            <w:vMerge/>
          </w:tcPr>
          <w:p w14:paraId="74100006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DDDB98" w14:textId="77777777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BC928A" w14:textId="42DEB62F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F222F">
              <w:rPr>
                <w:rFonts w:ascii="Calibri" w:hAnsi="Calibri" w:cs="Calibri"/>
                <w:color w:val="FF0000"/>
                <w:sz w:val="20"/>
                <w:szCs w:val="20"/>
              </w:rPr>
              <w:t>How effective are digestive enzymes?</w:t>
            </w:r>
          </w:p>
          <w:p w14:paraId="6E3E21F8" w14:textId="65C98062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F222F">
              <w:rPr>
                <w:rFonts w:ascii="Calibri" w:hAnsi="Calibri" w:cs="Calibri"/>
                <w:color w:val="FF0000"/>
                <w:sz w:val="20"/>
                <w:szCs w:val="20"/>
              </w:rPr>
              <w:t>How effective are the consumption of vitamins and minerals effective against micronutrient deficiency diseases?</w:t>
            </w:r>
          </w:p>
        </w:tc>
      </w:tr>
      <w:tr w:rsidR="008978E5" w:rsidRPr="006F222F" w14:paraId="60A02399" w14:textId="77777777" w:rsidTr="00E5674C">
        <w:trPr>
          <w:jc w:val="center"/>
        </w:trPr>
        <w:tc>
          <w:tcPr>
            <w:tcW w:w="1512" w:type="dxa"/>
            <w:vMerge w:val="restart"/>
          </w:tcPr>
          <w:p w14:paraId="7E4C6378" w14:textId="58D1087F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Topic 2</w:t>
            </w:r>
          </w:p>
          <w:p w14:paraId="5360E7B7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183CCD99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Microbes</w:t>
            </w:r>
          </w:p>
          <w:p w14:paraId="2004F73A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3F8C6333" w14:textId="1D86D5FF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Additives</w:t>
            </w:r>
          </w:p>
          <w:p w14:paraId="61C57D83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25875925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Diagnostic tools</w:t>
            </w:r>
          </w:p>
          <w:p w14:paraId="72B35C62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554301B0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Educational aids</w:t>
            </w:r>
          </w:p>
          <w:p w14:paraId="727E4A5E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01D269C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Advertising</w:t>
            </w:r>
          </w:p>
          <w:p w14:paraId="2E40B67A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18C4D118" w14:textId="4450E036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Sociology of food </w:t>
            </w:r>
          </w:p>
          <w:p w14:paraId="27215BC8" w14:textId="5196391E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B6EC5D" w14:textId="61E99AA4" w:rsidR="008978E5" w:rsidRPr="006F222F" w:rsidRDefault="008978E5" w:rsidP="005B3F35">
            <w:pPr>
              <w:pStyle w:val="SOFinalContentTableBullets"/>
              <w:numPr>
                <w:ilvl w:val="0"/>
                <w:numId w:val="0"/>
              </w:numPr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Diagnostic tools in assessing individual’s health – BMI</w:t>
            </w:r>
          </w:p>
          <w:p w14:paraId="7812D3B9" w14:textId="2D907D2A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  <w:p w14:paraId="1B1E6C9B" w14:textId="6843CE7A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Sensory analysis tests of foods</w:t>
            </w:r>
          </w:p>
          <w:p w14:paraId="5094885F" w14:textId="6D408A0A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  <w:p w14:paraId="5FFC8031" w14:textId="27157342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Chemo-receptors, sugar and bliss point</w:t>
            </w:r>
          </w:p>
          <w:p w14:paraId="45CAD894" w14:textId="30BA59C6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E17D51" w14:textId="51060F8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Not all diagnostic tools are effective in assessing the health of an individual (Diagnostic tools)</w:t>
            </w:r>
          </w:p>
          <w:p w14:paraId="0B5F8686" w14:textId="6AB8721B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40FE7530" w14:textId="7CE2842E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18F5DF6F" w14:textId="2B896F94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7858FA3A" w14:textId="5C848D4A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With an increase in sucrose concentration the greater the preference for consumption of a food </w:t>
            </w: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(Bliss point)</w:t>
            </w:r>
          </w:p>
          <w:p w14:paraId="11E38634" w14:textId="505F7003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78E5" w:rsidRPr="006F222F" w14:paraId="27258BBC" w14:textId="77777777" w:rsidTr="00E5674C">
        <w:trPr>
          <w:jc w:val="center"/>
        </w:trPr>
        <w:tc>
          <w:tcPr>
            <w:tcW w:w="1512" w:type="dxa"/>
            <w:vMerge/>
          </w:tcPr>
          <w:p w14:paraId="30F392FE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5AE9C7" w14:textId="77777777" w:rsidR="008978E5" w:rsidRPr="006F222F" w:rsidRDefault="008978E5" w:rsidP="005B3F35">
            <w:pPr>
              <w:pStyle w:val="SOFinalContentTableBullets"/>
              <w:numPr>
                <w:ilvl w:val="0"/>
                <w:numId w:val="0"/>
              </w:numPr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EBED80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color w:val="FF0000"/>
                <w:sz w:val="20"/>
                <w:szCs w:val="20"/>
              </w:rPr>
              <w:t>How effective are diagnostic tools in measuring general health of an individual?</w:t>
            </w:r>
            <w:r w:rsidRPr="006F222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ADAB9E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7DA427C3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F222F">
              <w:rPr>
                <w:rFonts w:ascii="Calibri" w:hAnsi="Calibri" w:cs="Calibri"/>
                <w:color w:val="FF0000"/>
                <w:sz w:val="20"/>
                <w:szCs w:val="20"/>
              </w:rPr>
              <w:t>How to test the bliss point ?</w:t>
            </w:r>
          </w:p>
          <w:p w14:paraId="34004EA4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Is there a bliss point?</w:t>
            </w:r>
          </w:p>
          <w:p w14:paraId="39C7200E" w14:textId="43DC5D32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The bliss point is fake?</w:t>
            </w:r>
          </w:p>
        </w:tc>
      </w:tr>
      <w:tr w:rsidR="008978E5" w:rsidRPr="006F222F" w14:paraId="7EC03E42" w14:textId="77777777" w:rsidTr="00E5674C">
        <w:trPr>
          <w:jc w:val="center"/>
        </w:trPr>
        <w:tc>
          <w:tcPr>
            <w:tcW w:w="1512" w:type="dxa"/>
            <w:vMerge w:val="restart"/>
          </w:tcPr>
          <w:p w14:paraId="0F1B1FA1" w14:textId="50ECDC82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222F">
              <w:rPr>
                <w:rFonts w:ascii="Calibri" w:hAnsi="Calibri" w:cs="Calibri"/>
                <w:b/>
                <w:sz w:val="20"/>
                <w:szCs w:val="20"/>
              </w:rPr>
              <w:t>Topic 3</w:t>
            </w:r>
          </w:p>
          <w:p w14:paraId="4EBFBB9F" w14:textId="04516F7B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432E7349" w14:textId="32AB59E9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Food systems</w:t>
            </w:r>
          </w:p>
          <w:p w14:paraId="72A51F1A" w14:textId="43A71205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7B6B211B" w14:textId="7CC4A5EB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Processing</w:t>
            </w:r>
          </w:p>
          <w:p w14:paraId="1F1E1385" w14:textId="5FDFA590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21DF73C2" w14:textId="0EA69636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Food innovations</w:t>
            </w:r>
          </w:p>
          <w:p w14:paraId="27DD3BFB" w14:textId="6D52E605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204F45DB" w14:textId="35B50F9F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New foods</w:t>
            </w:r>
          </w:p>
          <w:p w14:paraId="7E252A0A" w14:textId="72CAB552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59AF602" w14:textId="17B00243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Food waste</w:t>
            </w:r>
          </w:p>
          <w:p w14:paraId="62245564" w14:textId="29D4409E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9248E6" w14:textId="77777777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  <w:r w:rsidRPr="006F222F">
              <w:rPr>
                <w:rFonts w:cs="Calibri"/>
                <w:sz w:val="20"/>
                <w:szCs w:val="20"/>
              </w:rPr>
              <w:t>Carbon footprint of foods</w:t>
            </w:r>
          </w:p>
          <w:p w14:paraId="69E9073F" w14:textId="77777777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  <w:p w14:paraId="26ECDB0F" w14:textId="52037695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19F5D3" w14:textId="009F8236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Fresh fruit and vegetables have a lower carbon footprint than processed foods</w:t>
            </w:r>
          </w:p>
          <w:p w14:paraId="57226EC8" w14:textId="371FB244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56069A2B" w14:textId="078EF04D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>The greater the processing the greater the loss of micronutrients</w:t>
            </w:r>
          </w:p>
          <w:p w14:paraId="11A576E4" w14:textId="77777777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79CA058" w14:textId="2542B066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6F222F">
              <w:rPr>
                <w:rFonts w:ascii="Calibri" w:hAnsi="Calibri" w:cs="Calibri"/>
                <w:sz w:val="20"/>
                <w:szCs w:val="20"/>
              </w:rPr>
              <w:t xml:space="preserve">Food trends result in greater environmental damage </w:t>
            </w:r>
          </w:p>
        </w:tc>
      </w:tr>
      <w:tr w:rsidR="008978E5" w:rsidRPr="006F222F" w14:paraId="1D291E9E" w14:textId="77777777" w:rsidTr="00E5674C">
        <w:trPr>
          <w:jc w:val="center"/>
        </w:trPr>
        <w:tc>
          <w:tcPr>
            <w:tcW w:w="1512" w:type="dxa"/>
            <w:vMerge/>
          </w:tcPr>
          <w:p w14:paraId="5D82ED0B" w14:textId="77777777" w:rsidR="008978E5" w:rsidRPr="006F222F" w:rsidRDefault="008978E5" w:rsidP="00A564A3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8F3200" w14:textId="77777777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  <w:p w14:paraId="02CCAD98" w14:textId="3EBCC2EF" w:rsidR="008978E5" w:rsidRPr="006F222F" w:rsidRDefault="008978E5" w:rsidP="00CC6B23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2C5798" w14:textId="670AE936" w:rsidR="008978E5" w:rsidRPr="006F222F" w:rsidRDefault="008978E5" w:rsidP="00E5674C">
            <w:pPr>
              <w:numPr>
                <w:ilvl w:val="0"/>
                <w:numId w:val="0"/>
              </w:num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F222F">
              <w:rPr>
                <w:rFonts w:ascii="Calibri" w:hAnsi="Calibri" w:cs="Calibri"/>
                <w:color w:val="FF0000"/>
                <w:sz w:val="20"/>
                <w:szCs w:val="20"/>
              </w:rPr>
              <w:t>Reducing food miles will minimise food waste</w:t>
            </w:r>
          </w:p>
        </w:tc>
      </w:tr>
    </w:tbl>
    <w:p w14:paraId="6E7F0F34" w14:textId="10EDEECB" w:rsidR="00A564A3" w:rsidRPr="001611B2" w:rsidRDefault="00A564A3" w:rsidP="00A564A3">
      <w:pPr>
        <w:pStyle w:val="NoSpacing"/>
        <w:ind w:left="0" w:firstLine="0"/>
        <w:rPr>
          <w:rFonts w:ascii="Calibri" w:hAnsi="Calibri" w:cs="Calibri"/>
          <w:sz w:val="20"/>
        </w:rPr>
      </w:pPr>
    </w:p>
    <w:p w14:paraId="57AD3AC6" w14:textId="46A940D0" w:rsidR="008978E5" w:rsidRPr="001611B2" w:rsidRDefault="001611B2" w:rsidP="00A564A3">
      <w:pPr>
        <w:pStyle w:val="NoSpacing"/>
        <w:ind w:left="0" w:firstLine="0"/>
        <w:rPr>
          <w:rFonts w:ascii="Calibri" w:hAnsi="Calibri" w:cs="Calibri"/>
          <w:b/>
          <w:sz w:val="20"/>
        </w:rPr>
      </w:pPr>
      <w:r w:rsidRPr="001611B2">
        <w:rPr>
          <w:rFonts w:ascii="Calibri" w:hAnsi="Calibri" w:cs="Calibri"/>
          <w:b/>
          <w:sz w:val="20"/>
        </w:rPr>
        <w:t>Planning and mapping their ideas</w:t>
      </w:r>
    </w:p>
    <w:p w14:paraId="66284001" w14:textId="77777777" w:rsidR="001611B2" w:rsidRPr="001611B2" w:rsidRDefault="001611B2" w:rsidP="00A564A3">
      <w:pPr>
        <w:pStyle w:val="NoSpacing"/>
        <w:ind w:left="0" w:firstLine="0"/>
        <w:rPr>
          <w:rFonts w:ascii="Calibri" w:hAnsi="Calibri" w:cs="Calibri"/>
          <w:sz w:val="20"/>
        </w:rPr>
      </w:pPr>
    </w:p>
    <w:p w14:paraId="5C1B8350" w14:textId="081D6D00" w:rsidR="001611B2" w:rsidRPr="001611B2" w:rsidRDefault="001611B2" w:rsidP="001611B2">
      <w:pPr>
        <w:pStyle w:val="NoSpacing"/>
        <w:ind w:left="0" w:firstLine="0"/>
        <w:jc w:val="both"/>
        <w:rPr>
          <w:rFonts w:ascii="Calibri" w:hAnsi="Calibri" w:cs="Calibri"/>
          <w:sz w:val="20"/>
        </w:rPr>
      </w:pPr>
      <w:r w:rsidRPr="001611B2">
        <w:rPr>
          <w:rFonts w:ascii="Calibri" w:hAnsi="Calibri" w:cs="Calibri"/>
          <w:sz w:val="20"/>
        </w:rPr>
        <w:t>Lotus square to organise ideas and determine the independent, dependent and controlled variables.</w:t>
      </w:r>
    </w:p>
    <w:p w14:paraId="6BEB4581" w14:textId="3BD66205" w:rsidR="001611B2" w:rsidRPr="001611B2" w:rsidRDefault="001611B2" w:rsidP="001611B2">
      <w:pPr>
        <w:pStyle w:val="NoSpacing"/>
        <w:ind w:left="0" w:firstLine="0"/>
        <w:jc w:val="both"/>
        <w:rPr>
          <w:rFonts w:ascii="Calibri" w:hAnsi="Calibri" w:cs="Calibri"/>
          <w:sz w:val="20"/>
        </w:rPr>
      </w:pPr>
    </w:p>
    <w:p w14:paraId="2A7B32E8" w14:textId="2441C466" w:rsidR="001611B2" w:rsidRPr="001611B2" w:rsidRDefault="001611B2" w:rsidP="001611B2">
      <w:pPr>
        <w:pStyle w:val="NoSpacing"/>
        <w:ind w:left="0" w:firstLine="0"/>
        <w:jc w:val="both"/>
        <w:rPr>
          <w:rFonts w:ascii="Calibri" w:hAnsi="Calibri" w:cs="Calibri"/>
          <w:sz w:val="20"/>
        </w:rPr>
      </w:pPr>
      <w:r w:rsidRPr="001611B2">
        <w:rPr>
          <w:rFonts w:ascii="Calibri" w:hAnsi="Calibri" w:cs="Calibri"/>
          <w:sz w:val="20"/>
        </w:rPr>
        <w:t>Should help in designing the methods.</w:t>
      </w:r>
    </w:p>
    <w:p w14:paraId="01A32496" w14:textId="77777777" w:rsidR="001611B2" w:rsidRPr="001611B2" w:rsidRDefault="001611B2" w:rsidP="001611B2">
      <w:pPr>
        <w:pStyle w:val="NoSpacing"/>
        <w:ind w:left="0" w:firstLine="0"/>
        <w:jc w:val="both"/>
        <w:rPr>
          <w:rFonts w:ascii="Calibri" w:hAnsi="Calibri" w:cs="Calibri"/>
          <w:sz w:val="20"/>
        </w:rPr>
      </w:pPr>
    </w:p>
    <w:p w14:paraId="445B8F66" w14:textId="77777777" w:rsidR="001611B2" w:rsidRDefault="001611B2" w:rsidP="001611B2">
      <w:pPr>
        <w:pStyle w:val="NoSpacing"/>
        <w:ind w:left="0" w:firstLine="0"/>
        <w:jc w:val="both"/>
        <w:rPr>
          <w:rFonts w:ascii="Calibri" w:hAnsi="Calibri" w:cs="Calibri"/>
        </w:rPr>
      </w:pPr>
    </w:p>
    <w:p w14:paraId="6B8530E3" w14:textId="6ABF34DA" w:rsidR="001611B2" w:rsidRPr="006F222F" w:rsidRDefault="001611B2" w:rsidP="001611B2">
      <w:pPr>
        <w:pStyle w:val="NoSpacing"/>
        <w:ind w:left="0" w:firstLine="0"/>
        <w:jc w:val="both"/>
        <w:rPr>
          <w:rFonts w:ascii="Calibri" w:hAnsi="Calibri" w:cs="Calibri"/>
        </w:rPr>
        <w:sectPr w:rsidR="001611B2" w:rsidRPr="006F222F" w:rsidSect="000C109F">
          <w:headerReference w:type="default" r:id="rId11"/>
          <w:footerReference w:type="default" r:id="rId12"/>
          <w:pgSz w:w="11906" w:h="16838"/>
          <w:pgMar w:top="426" w:right="849" w:bottom="284" w:left="851" w:header="708" w:footer="708" w:gutter="0"/>
          <w:cols w:space="708"/>
          <w:docGrid w:linePitch="360"/>
        </w:sectPr>
      </w:pPr>
    </w:p>
    <w:p w14:paraId="021F80B1" w14:textId="02648D00" w:rsidR="006F222F" w:rsidRPr="006F222F" w:rsidRDefault="006F222F" w:rsidP="006F222F">
      <w:pPr>
        <w:numPr>
          <w:ilvl w:val="0"/>
          <w:numId w:val="0"/>
        </w:numPr>
        <w:ind w:left="720" w:hanging="360"/>
        <w:rPr>
          <w:rFonts w:ascii="Calibri" w:hAnsi="Calibri" w:cs="Calibri"/>
          <w:b/>
          <w:caps/>
          <w:sz w:val="20"/>
        </w:rPr>
      </w:pPr>
      <w:r w:rsidRPr="006F222F">
        <w:rPr>
          <w:rFonts w:ascii="Calibri" w:hAnsi="Calibri" w:cs="Calibri"/>
          <w:b/>
          <w:caps/>
          <w:sz w:val="20"/>
        </w:rPr>
        <w:lastRenderedPageBreak/>
        <w:t>Rubric guideline to assist student/teacher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682"/>
        <w:gridCol w:w="2019"/>
        <w:gridCol w:w="1504"/>
        <w:gridCol w:w="2277"/>
        <w:gridCol w:w="2280"/>
        <w:gridCol w:w="2284"/>
        <w:gridCol w:w="2274"/>
        <w:gridCol w:w="2273"/>
      </w:tblGrid>
      <w:tr w:rsidR="005C7C00" w:rsidRPr="006F222F" w14:paraId="20049B97" w14:textId="77777777" w:rsidTr="00CC6B23">
        <w:trPr>
          <w:jc w:val="center"/>
        </w:trPr>
        <w:tc>
          <w:tcPr>
            <w:tcW w:w="682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2DEF1F67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360"/>
              <w:jc w:val="center"/>
              <w:rPr>
                <w:rFonts w:cs="Calibri"/>
                <w:b/>
                <w:szCs w:val="18"/>
              </w:rPr>
            </w:pPr>
          </w:p>
        </w:tc>
        <w:tc>
          <w:tcPr>
            <w:tcW w:w="2019" w:type="dxa"/>
            <w:vMerge w:val="restart"/>
            <w:shd w:val="clear" w:color="auto" w:fill="F2F2F2"/>
          </w:tcPr>
          <w:p w14:paraId="499485AA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360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Statement levels</w:t>
            </w:r>
          </w:p>
        </w:tc>
        <w:tc>
          <w:tcPr>
            <w:tcW w:w="1504" w:type="dxa"/>
          </w:tcPr>
          <w:p w14:paraId="61D89D07" w14:textId="77777777" w:rsidR="005C7C00" w:rsidRPr="006F222F" w:rsidRDefault="005C7C00" w:rsidP="006F222F">
            <w:pPr>
              <w:numPr>
                <w:ilvl w:val="0"/>
                <w:numId w:val="0"/>
              </w:numPr>
              <w:ind w:left="720" w:hanging="360"/>
              <w:jc w:val="center"/>
              <w:rPr>
                <w:rFonts w:cs="Calibri"/>
                <w:b/>
                <w:szCs w:val="18"/>
              </w:rPr>
            </w:pPr>
          </w:p>
        </w:tc>
        <w:tc>
          <w:tcPr>
            <w:tcW w:w="2277" w:type="dxa"/>
          </w:tcPr>
          <w:p w14:paraId="4E0D0051" w14:textId="77777777" w:rsidR="005C7C00" w:rsidRPr="006F222F" w:rsidRDefault="005C7C00" w:rsidP="006F222F">
            <w:pPr>
              <w:numPr>
                <w:ilvl w:val="0"/>
                <w:numId w:val="0"/>
              </w:numPr>
              <w:ind w:left="39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E</w:t>
            </w:r>
          </w:p>
        </w:tc>
        <w:tc>
          <w:tcPr>
            <w:tcW w:w="2280" w:type="dxa"/>
          </w:tcPr>
          <w:p w14:paraId="63D1F70B" w14:textId="77777777" w:rsidR="005C7C00" w:rsidRPr="006F222F" w:rsidRDefault="005C7C00" w:rsidP="006F222F">
            <w:pPr>
              <w:numPr>
                <w:ilvl w:val="0"/>
                <w:numId w:val="0"/>
              </w:numPr>
              <w:ind w:left="67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D</w:t>
            </w:r>
          </w:p>
        </w:tc>
        <w:tc>
          <w:tcPr>
            <w:tcW w:w="2284" w:type="dxa"/>
          </w:tcPr>
          <w:p w14:paraId="08FF561D" w14:textId="3DB3AC41" w:rsidR="005C7C00" w:rsidRPr="006F222F" w:rsidRDefault="005C7C00" w:rsidP="006F222F">
            <w:pPr>
              <w:numPr>
                <w:ilvl w:val="0"/>
                <w:numId w:val="0"/>
              </w:numPr>
              <w:ind w:left="96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C</w:t>
            </w:r>
          </w:p>
        </w:tc>
        <w:tc>
          <w:tcPr>
            <w:tcW w:w="2274" w:type="dxa"/>
          </w:tcPr>
          <w:p w14:paraId="46974657" w14:textId="77777777" w:rsidR="005C7C00" w:rsidRPr="006F222F" w:rsidRDefault="005C7C00" w:rsidP="006F222F">
            <w:pPr>
              <w:numPr>
                <w:ilvl w:val="0"/>
                <w:numId w:val="0"/>
              </w:numPr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B</w:t>
            </w:r>
          </w:p>
        </w:tc>
        <w:tc>
          <w:tcPr>
            <w:tcW w:w="2273" w:type="dxa"/>
          </w:tcPr>
          <w:p w14:paraId="34724D1A" w14:textId="77777777" w:rsidR="005C7C00" w:rsidRPr="006F222F" w:rsidRDefault="005C7C00" w:rsidP="006F222F">
            <w:pPr>
              <w:numPr>
                <w:ilvl w:val="0"/>
                <w:numId w:val="0"/>
              </w:numPr>
              <w:ind w:left="11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A</w:t>
            </w:r>
          </w:p>
        </w:tc>
      </w:tr>
      <w:tr w:rsidR="005C7C00" w:rsidRPr="006F222F" w14:paraId="12B1FBA8" w14:textId="77777777" w:rsidTr="00CC6B23">
        <w:trPr>
          <w:jc w:val="center"/>
        </w:trPr>
        <w:tc>
          <w:tcPr>
            <w:tcW w:w="682" w:type="dxa"/>
            <w:vMerge/>
            <w:tcBorders>
              <w:left w:val="nil"/>
            </w:tcBorders>
            <w:shd w:val="clear" w:color="auto" w:fill="FFFFFF"/>
          </w:tcPr>
          <w:p w14:paraId="6BD1ABB9" w14:textId="77777777" w:rsidR="005C7C00" w:rsidRPr="006F222F" w:rsidRDefault="005C7C00" w:rsidP="00CC6B23">
            <w:pPr>
              <w:jc w:val="center"/>
              <w:rPr>
                <w:rFonts w:cs="Calibri"/>
                <w:b/>
                <w:szCs w:val="18"/>
              </w:rPr>
            </w:pPr>
          </w:p>
        </w:tc>
        <w:tc>
          <w:tcPr>
            <w:tcW w:w="2019" w:type="dxa"/>
            <w:vMerge/>
            <w:shd w:val="clear" w:color="auto" w:fill="F2F2F2"/>
          </w:tcPr>
          <w:p w14:paraId="65B5B710" w14:textId="77777777" w:rsidR="005C7C00" w:rsidRPr="006F222F" w:rsidRDefault="005C7C00" w:rsidP="00CC6B23">
            <w:pPr>
              <w:ind w:left="0" w:hanging="21"/>
              <w:rPr>
                <w:rFonts w:cs="Calibri"/>
                <w:b/>
                <w:szCs w:val="18"/>
              </w:rPr>
            </w:pPr>
          </w:p>
        </w:tc>
        <w:tc>
          <w:tcPr>
            <w:tcW w:w="1504" w:type="dxa"/>
            <w:shd w:val="clear" w:color="auto" w:fill="CCFFCC"/>
          </w:tcPr>
          <w:p w14:paraId="073CDF85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2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Insufficient evidence</w:t>
            </w:r>
          </w:p>
        </w:tc>
        <w:tc>
          <w:tcPr>
            <w:tcW w:w="4557" w:type="dxa"/>
            <w:gridSpan w:val="2"/>
            <w:shd w:val="clear" w:color="auto" w:fill="CCFFCC"/>
          </w:tcPr>
          <w:p w14:paraId="4557AAB6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6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Student at this level completes the basic sections of a designed investigation</w:t>
            </w:r>
          </w:p>
        </w:tc>
        <w:tc>
          <w:tcPr>
            <w:tcW w:w="2284" w:type="dxa"/>
            <w:shd w:val="clear" w:color="auto" w:fill="CCFFCC"/>
          </w:tcPr>
          <w:p w14:paraId="4F3CE733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96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Student at this level can make links between sections of the designed investigation</w:t>
            </w:r>
          </w:p>
        </w:tc>
        <w:tc>
          <w:tcPr>
            <w:tcW w:w="2274" w:type="dxa"/>
            <w:shd w:val="clear" w:color="auto" w:fill="CCFFCC"/>
          </w:tcPr>
          <w:p w14:paraId="6E7E7C9F" w14:textId="517AEAF9" w:rsidR="005C7C00" w:rsidRPr="006F222F" w:rsidRDefault="005C7C00" w:rsidP="005C7C00">
            <w:pPr>
              <w:numPr>
                <w:ilvl w:val="0"/>
                <w:numId w:val="0"/>
              </w:numPr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Student at this level makes clear links between sections of the designed investigation</w:t>
            </w:r>
          </w:p>
        </w:tc>
        <w:tc>
          <w:tcPr>
            <w:tcW w:w="2273" w:type="dxa"/>
            <w:shd w:val="clear" w:color="auto" w:fill="CCFFCC"/>
          </w:tcPr>
          <w:p w14:paraId="057FCB96" w14:textId="19D1CBA9" w:rsidR="005C7C00" w:rsidRPr="006F222F" w:rsidRDefault="005C7C00" w:rsidP="005C7C00">
            <w:pPr>
              <w:numPr>
                <w:ilvl w:val="0"/>
                <w:numId w:val="0"/>
              </w:numPr>
              <w:ind w:left="11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Student at this level designs a detailed and relevant investigation with clear justification</w:t>
            </w:r>
            <w:r w:rsidR="000D1093" w:rsidRPr="006F222F">
              <w:rPr>
                <w:rFonts w:cs="Calibri"/>
                <w:szCs w:val="18"/>
              </w:rPr>
              <w:t>s</w:t>
            </w:r>
          </w:p>
        </w:tc>
      </w:tr>
      <w:tr w:rsidR="006F222F" w:rsidRPr="006F222F" w14:paraId="2B9E0430" w14:textId="77777777" w:rsidTr="00CC6B23">
        <w:trPr>
          <w:jc w:val="center"/>
        </w:trPr>
        <w:tc>
          <w:tcPr>
            <w:tcW w:w="682" w:type="dxa"/>
            <w:vMerge w:val="restart"/>
            <w:shd w:val="clear" w:color="auto" w:fill="CCCCFF"/>
            <w:textDirection w:val="btLr"/>
          </w:tcPr>
          <w:p w14:paraId="51101E6B" w14:textId="77777777" w:rsidR="006F222F" w:rsidRPr="006F222F" w:rsidRDefault="006F222F" w:rsidP="006F222F">
            <w:pPr>
              <w:numPr>
                <w:ilvl w:val="0"/>
                <w:numId w:val="0"/>
              </w:numPr>
              <w:ind w:left="113" w:right="113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Design</w:t>
            </w:r>
          </w:p>
        </w:tc>
        <w:tc>
          <w:tcPr>
            <w:tcW w:w="14911" w:type="dxa"/>
            <w:gridSpan w:val="7"/>
            <w:shd w:val="clear" w:color="auto" w:fill="F2F2F2"/>
          </w:tcPr>
          <w:p w14:paraId="726BC629" w14:textId="77777777" w:rsidR="006F222F" w:rsidRPr="006F222F" w:rsidRDefault="006F222F" w:rsidP="005C7C00">
            <w:pPr>
              <w:numPr>
                <w:ilvl w:val="0"/>
                <w:numId w:val="0"/>
              </w:numPr>
              <w:spacing w:before="120" w:after="120"/>
              <w:ind w:left="11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Designs an investigation</w:t>
            </w:r>
          </w:p>
        </w:tc>
      </w:tr>
      <w:tr w:rsidR="006F222F" w:rsidRPr="006F222F" w14:paraId="1028823E" w14:textId="77777777" w:rsidTr="00CC6B23">
        <w:trPr>
          <w:jc w:val="center"/>
        </w:trPr>
        <w:tc>
          <w:tcPr>
            <w:tcW w:w="682" w:type="dxa"/>
            <w:vMerge/>
            <w:shd w:val="clear" w:color="auto" w:fill="CCCCFF"/>
            <w:textDirection w:val="btLr"/>
          </w:tcPr>
          <w:p w14:paraId="6813717D" w14:textId="77777777" w:rsidR="006F222F" w:rsidRPr="006F222F" w:rsidRDefault="006F222F" w:rsidP="00CC6B23">
            <w:pPr>
              <w:ind w:left="113" w:right="113"/>
              <w:jc w:val="center"/>
              <w:rPr>
                <w:rFonts w:cs="Calibri"/>
                <w:b/>
                <w:szCs w:val="18"/>
              </w:rPr>
            </w:pPr>
          </w:p>
        </w:tc>
        <w:tc>
          <w:tcPr>
            <w:tcW w:w="2019" w:type="dxa"/>
            <w:shd w:val="clear" w:color="auto" w:fill="F2F2F2"/>
          </w:tcPr>
          <w:p w14:paraId="4CF5B043" w14:textId="77777777" w:rsidR="006F222F" w:rsidRPr="006F222F" w:rsidRDefault="006F222F" w:rsidP="005C7C00">
            <w:pPr>
              <w:numPr>
                <w:ilvl w:val="0"/>
                <w:numId w:val="0"/>
              </w:numPr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States a hypothesis, independent and dependent variable</w:t>
            </w:r>
          </w:p>
        </w:tc>
        <w:tc>
          <w:tcPr>
            <w:tcW w:w="1504" w:type="dxa"/>
          </w:tcPr>
          <w:p w14:paraId="0877CABE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2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Insufficient evidence</w:t>
            </w:r>
          </w:p>
        </w:tc>
        <w:tc>
          <w:tcPr>
            <w:tcW w:w="2277" w:type="dxa"/>
          </w:tcPr>
          <w:p w14:paraId="76A98AAD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39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States a clear aim for investigation, writes a hypothesis</w:t>
            </w:r>
          </w:p>
        </w:tc>
        <w:tc>
          <w:tcPr>
            <w:tcW w:w="2280" w:type="dxa"/>
            <w:shd w:val="clear" w:color="auto" w:fill="FFFFFF"/>
          </w:tcPr>
          <w:p w14:paraId="6139FCC4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6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Hypothesis is relevant to the aim and the biological background information</w:t>
            </w:r>
          </w:p>
        </w:tc>
        <w:tc>
          <w:tcPr>
            <w:tcW w:w="2284" w:type="dxa"/>
          </w:tcPr>
          <w:p w14:paraId="08A2D707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96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Writes a hypothesis as an IF and THEN statement (prediction)</w:t>
            </w:r>
          </w:p>
        </w:tc>
        <w:tc>
          <w:tcPr>
            <w:tcW w:w="2274" w:type="dxa"/>
            <w:shd w:val="clear" w:color="auto" w:fill="FFFFFF"/>
          </w:tcPr>
          <w:p w14:paraId="6A1FE9A1" w14:textId="77777777" w:rsidR="006F222F" w:rsidRPr="006F222F" w:rsidRDefault="006F222F" w:rsidP="005C7C00">
            <w:pPr>
              <w:numPr>
                <w:ilvl w:val="0"/>
                <w:numId w:val="0"/>
              </w:numPr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Accurately identifies the independent, and dependant variables</w:t>
            </w:r>
          </w:p>
        </w:tc>
        <w:tc>
          <w:tcPr>
            <w:tcW w:w="2273" w:type="dxa"/>
            <w:shd w:val="clear" w:color="auto" w:fill="FFFFFF"/>
          </w:tcPr>
          <w:p w14:paraId="6552A745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11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States a clear and accurate prediction of what results will support the hypothesis</w:t>
            </w:r>
          </w:p>
          <w:p w14:paraId="2EE7DD7B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11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Hypothesis explicitly linked to the method</w:t>
            </w:r>
          </w:p>
        </w:tc>
      </w:tr>
      <w:tr w:rsidR="006F222F" w:rsidRPr="006F222F" w14:paraId="4B84C247" w14:textId="77777777" w:rsidTr="00CC6B23">
        <w:trPr>
          <w:jc w:val="center"/>
        </w:trPr>
        <w:tc>
          <w:tcPr>
            <w:tcW w:w="682" w:type="dxa"/>
            <w:vMerge/>
            <w:shd w:val="clear" w:color="auto" w:fill="CCCCFF"/>
            <w:textDirection w:val="btLr"/>
          </w:tcPr>
          <w:p w14:paraId="7D192DBB" w14:textId="77777777" w:rsidR="006F222F" w:rsidRPr="006F222F" w:rsidRDefault="006F222F" w:rsidP="00CC6B23">
            <w:pPr>
              <w:ind w:left="113" w:right="113"/>
              <w:jc w:val="center"/>
              <w:rPr>
                <w:rFonts w:cs="Calibri"/>
                <w:b/>
                <w:szCs w:val="18"/>
              </w:rPr>
            </w:pPr>
          </w:p>
        </w:tc>
        <w:tc>
          <w:tcPr>
            <w:tcW w:w="2019" w:type="dxa"/>
            <w:shd w:val="clear" w:color="auto" w:fill="F2F2F2"/>
          </w:tcPr>
          <w:p w14:paraId="49FC5B64" w14:textId="77777777" w:rsidR="006F222F" w:rsidRPr="006F222F" w:rsidRDefault="006F222F" w:rsidP="005C7C00">
            <w:pPr>
              <w:numPr>
                <w:ilvl w:val="0"/>
                <w:numId w:val="0"/>
              </w:numPr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Identify the controlled and uncontrolled variables</w:t>
            </w:r>
          </w:p>
        </w:tc>
        <w:tc>
          <w:tcPr>
            <w:tcW w:w="1504" w:type="dxa"/>
          </w:tcPr>
          <w:p w14:paraId="714AD9ED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2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Insufficient evidence</w:t>
            </w:r>
          </w:p>
        </w:tc>
        <w:tc>
          <w:tcPr>
            <w:tcW w:w="2277" w:type="dxa"/>
          </w:tcPr>
          <w:p w14:paraId="5F9747B1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39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Attempts to identify the relevant variables for the experimental design</w:t>
            </w:r>
          </w:p>
        </w:tc>
        <w:tc>
          <w:tcPr>
            <w:tcW w:w="2280" w:type="dxa"/>
            <w:shd w:val="clear" w:color="auto" w:fill="FFFFFF"/>
          </w:tcPr>
          <w:p w14:paraId="49A62F09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6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Accurately identifies the relevant controlled and uncontrolled variables</w:t>
            </w:r>
          </w:p>
        </w:tc>
        <w:tc>
          <w:tcPr>
            <w:tcW w:w="2284" w:type="dxa"/>
          </w:tcPr>
          <w:p w14:paraId="07674F07" w14:textId="77777777" w:rsidR="006F222F" w:rsidRPr="006F222F" w:rsidRDefault="006F222F" w:rsidP="00CC6B23">
            <w:pPr>
              <w:pStyle w:val="SOFinalBulletsIndentedDash"/>
              <w:numPr>
                <w:ilvl w:val="0"/>
                <w:numId w:val="0"/>
              </w:numPr>
              <w:rPr>
                <w:rFonts w:ascii="Calibri" w:hAnsi="Calibri" w:cs="Calibri"/>
                <w:sz w:val="20"/>
              </w:rPr>
            </w:pPr>
            <w:r w:rsidRPr="006F222F">
              <w:rPr>
                <w:rFonts w:ascii="Calibri" w:hAnsi="Calibri" w:cs="Calibri"/>
                <w:sz w:val="20"/>
              </w:rPr>
              <w:t>States the variables that are held constant (controlled) and explains why and how they are controlled</w:t>
            </w:r>
          </w:p>
        </w:tc>
        <w:tc>
          <w:tcPr>
            <w:tcW w:w="2274" w:type="dxa"/>
            <w:shd w:val="clear" w:color="auto" w:fill="FFFFFF"/>
          </w:tcPr>
          <w:p w14:paraId="214F8275" w14:textId="77777777" w:rsidR="006F222F" w:rsidRPr="006F222F" w:rsidRDefault="006F222F" w:rsidP="00CC6B23">
            <w:pPr>
              <w:pStyle w:val="SOFinalBulletsIndentedDash"/>
              <w:numPr>
                <w:ilvl w:val="0"/>
                <w:numId w:val="0"/>
              </w:numPr>
              <w:ind w:left="49"/>
              <w:rPr>
                <w:rFonts w:ascii="Calibri" w:hAnsi="Calibri" w:cs="Calibri"/>
                <w:sz w:val="20"/>
              </w:rPr>
            </w:pPr>
            <w:r w:rsidRPr="006F222F">
              <w:rPr>
                <w:rFonts w:ascii="Calibri" w:hAnsi="Calibri" w:cs="Calibri"/>
                <w:sz w:val="20"/>
              </w:rPr>
              <w:t>States the variables that may not be held constant (uncontrolled) and explains why they may not be controlled</w:t>
            </w:r>
          </w:p>
        </w:tc>
        <w:tc>
          <w:tcPr>
            <w:tcW w:w="2273" w:type="dxa"/>
            <w:shd w:val="clear" w:color="auto" w:fill="FFFFFF"/>
          </w:tcPr>
          <w:p w14:paraId="024C7DDA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11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Clearly justifies why or why not the variables can be held constant</w:t>
            </w:r>
          </w:p>
        </w:tc>
      </w:tr>
      <w:tr w:rsidR="006F222F" w:rsidRPr="006F222F" w14:paraId="245F3CE0" w14:textId="77777777" w:rsidTr="00CC6B23">
        <w:trPr>
          <w:jc w:val="center"/>
        </w:trPr>
        <w:tc>
          <w:tcPr>
            <w:tcW w:w="682" w:type="dxa"/>
            <w:vMerge/>
            <w:shd w:val="clear" w:color="auto" w:fill="CCCCFF"/>
            <w:textDirection w:val="btLr"/>
          </w:tcPr>
          <w:p w14:paraId="3F1DEC78" w14:textId="77777777" w:rsidR="006F222F" w:rsidRPr="006F222F" w:rsidRDefault="006F222F" w:rsidP="00CC6B23">
            <w:pPr>
              <w:ind w:left="113" w:right="113"/>
              <w:jc w:val="center"/>
              <w:rPr>
                <w:rFonts w:cs="Calibri"/>
                <w:b/>
                <w:szCs w:val="18"/>
              </w:rPr>
            </w:pPr>
          </w:p>
        </w:tc>
        <w:tc>
          <w:tcPr>
            <w:tcW w:w="2019" w:type="dxa"/>
            <w:shd w:val="clear" w:color="auto" w:fill="F2F2F2"/>
          </w:tcPr>
          <w:p w14:paraId="7A059DCB" w14:textId="77777777" w:rsidR="006F222F" w:rsidRPr="006F222F" w:rsidRDefault="006F222F" w:rsidP="00CC6B23">
            <w:pPr>
              <w:pStyle w:val="SOFinalContentTableBulletsIndented"/>
              <w:numPr>
                <w:ilvl w:val="0"/>
                <w:numId w:val="0"/>
              </w:numPr>
              <w:spacing w:before="0"/>
              <w:rPr>
                <w:rFonts w:ascii="Calibri" w:hAnsi="Calibri" w:cs="Calibri"/>
                <w:b/>
                <w:sz w:val="20"/>
              </w:rPr>
            </w:pPr>
            <w:r w:rsidRPr="006F222F">
              <w:rPr>
                <w:rFonts w:ascii="Calibri" w:hAnsi="Calibri" w:cs="Calibri"/>
                <w:b/>
                <w:sz w:val="20"/>
              </w:rPr>
              <w:t>Materials and Method provided</w:t>
            </w:r>
          </w:p>
        </w:tc>
        <w:tc>
          <w:tcPr>
            <w:tcW w:w="1504" w:type="dxa"/>
          </w:tcPr>
          <w:p w14:paraId="44836BA8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2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Insufficient evidence</w:t>
            </w:r>
          </w:p>
        </w:tc>
        <w:tc>
          <w:tcPr>
            <w:tcW w:w="2277" w:type="dxa"/>
          </w:tcPr>
          <w:p w14:paraId="00C5F011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39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Prepares an outline of a method with required materials</w:t>
            </w:r>
          </w:p>
        </w:tc>
        <w:tc>
          <w:tcPr>
            <w:tcW w:w="2280" w:type="dxa"/>
            <w:shd w:val="clear" w:color="auto" w:fill="FFFFFF"/>
          </w:tcPr>
          <w:p w14:paraId="44975C18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6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Describes how results are being collected and measured (units)</w:t>
            </w:r>
          </w:p>
        </w:tc>
        <w:tc>
          <w:tcPr>
            <w:tcW w:w="2284" w:type="dxa"/>
          </w:tcPr>
          <w:p w14:paraId="7DB4ED17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96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Has specified relevant SI units and sample size</w:t>
            </w:r>
          </w:p>
        </w:tc>
        <w:tc>
          <w:tcPr>
            <w:tcW w:w="2274" w:type="dxa"/>
            <w:shd w:val="clear" w:color="auto" w:fill="FFFFFF"/>
          </w:tcPr>
          <w:p w14:paraId="20F89800" w14:textId="77777777" w:rsidR="006F222F" w:rsidRPr="006F222F" w:rsidRDefault="006F222F" w:rsidP="005C7C00">
            <w:pPr>
              <w:numPr>
                <w:ilvl w:val="0"/>
                <w:numId w:val="0"/>
              </w:numPr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Design is a coherent and detail method relevant to the hypothesis</w:t>
            </w:r>
          </w:p>
        </w:tc>
        <w:tc>
          <w:tcPr>
            <w:tcW w:w="2273" w:type="dxa"/>
            <w:shd w:val="clear" w:color="auto" w:fill="FFFFFF"/>
          </w:tcPr>
          <w:p w14:paraId="7BEBE939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11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Justifies choice of materials, equipment and method where appropriate</w:t>
            </w:r>
          </w:p>
        </w:tc>
      </w:tr>
      <w:tr w:rsidR="006F222F" w:rsidRPr="006F222F" w14:paraId="3C2D6CCC" w14:textId="77777777" w:rsidTr="00CC6B23">
        <w:trPr>
          <w:jc w:val="center"/>
        </w:trPr>
        <w:tc>
          <w:tcPr>
            <w:tcW w:w="682" w:type="dxa"/>
            <w:vMerge/>
            <w:shd w:val="clear" w:color="auto" w:fill="CCCCFF"/>
          </w:tcPr>
          <w:p w14:paraId="74AF18F1" w14:textId="77777777" w:rsidR="006F222F" w:rsidRPr="006F222F" w:rsidRDefault="006F222F" w:rsidP="00CC6B23">
            <w:pPr>
              <w:rPr>
                <w:rFonts w:cs="Calibri"/>
                <w:b/>
                <w:szCs w:val="18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F2F2F2"/>
          </w:tcPr>
          <w:p w14:paraId="7C5CBEE6" w14:textId="77777777" w:rsidR="006F222F" w:rsidRPr="006F222F" w:rsidRDefault="006F222F" w:rsidP="005C7C00">
            <w:pPr>
              <w:numPr>
                <w:ilvl w:val="0"/>
                <w:numId w:val="0"/>
              </w:numPr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Constructs table to record data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 w14:paraId="0D146662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2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Insufficient evidence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</w:tcPr>
          <w:p w14:paraId="62A87592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39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Attempts to construct table to present data collected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FFFFFF"/>
          </w:tcPr>
          <w:p w14:paraId="73B3562D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6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Constructs table to present data collected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</w:tcPr>
          <w:p w14:paraId="41FDEB04" w14:textId="77777777" w:rsidR="006F222F" w:rsidRPr="006F222F" w:rsidRDefault="006F222F" w:rsidP="00CC6B23">
            <w:pPr>
              <w:pStyle w:val="Heading1"/>
              <w:outlineLvl w:val="0"/>
              <w:rPr>
                <w:rFonts w:ascii="Calibri" w:hAnsi="Calibri" w:cs="Calibri"/>
                <w:sz w:val="20"/>
                <w:szCs w:val="18"/>
              </w:rPr>
            </w:pPr>
            <w:r w:rsidRPr="006F222F">
              <w:rPr>
                <w:rFonts w:ascii="Calibri" w:hAnsi="Calibri" w:cs="Calibri"/>
                <w:sz w:val="20"/>
                <w:szCs w:val="18"/>
              </w:rPr>
              <w:t>Constructed table has appropriate rows for independent variable and columns for dependent variable with headings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FFFFFF"/>
          </w:tcPr>
          <w:p w14:paraId="452DDD3B" w14:textId="77777777" w:rsidR="006F222F" w:rsidRPr="006F222F" w:rsidRDefault="006F222F" w:rsidP="005C7C00">
            <w:pPr>
              <w:numPr>
                <w:ilvl w:val="0"/>
                <w:numId w:val="0"/>
              </w:numPr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Constructed table accounts for sample size and an averages column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FFFFFF"/>
          </w:tcPr>
          <w:p w14:paraId="0B8D060A" w14:textId="77777777" w:rsidR="006F222F" w:rsidRPr="006F222F" w:rsidRDefault="006F222F" w:rsidP="005C7C00">
            <w:pPr>
              <w:numPr>
                <w:ilvl w:val="0"/>
                <w:numId w:val="0"/>
              </w:numPr>
              <w:ind w:left="11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Constructed table has all the correct conventions and format</w:t>
            </w:r>
          </w:p>
        </w:tc>
      </w:tr>
      <w:tr w:rsidR="006F222F" w:rsidRPr="006F222F" w14:paraId="510D4328" w14:textId="77777777" w:rsidTr="00CC6B23">
        <w:trPr>
          <w:cantSplit/>
          <w:trHeight w:val="732"/>
          <w:jc w:val="center"/>
        </w:trPr>
        <w:tc>
          <w:tcPr>
            <w:tcW w:w="682" w:type="dxa"/>
            <w:vMerge/>
            <w:shd w:val="clear" w:color="auto" w:fill="CCCCFF"/>
            <w:textDirection w:val="btLr"/>
          </w:tcPr>
          <w:p w14:paraId="6EB86C4C" w14:textId="77777777" w:rsidR="006F222F" w:rsidRPr="006F222F" w:rsidRDefault="006F222F" w:rsidP="006F222F">
            <w:pPr>
              <w:numPr>
                <w:ilvl w:val="0"/>
                <w:numId w:val="0"/>
              </w:numPr>
              <w:ind w:left="113" w:right="113"/>
              <w:rPr>
                <w:rFonts w:cs="Calibri"/>
                <w:b/>
                <w:szCs w:val="18"/>
              </w:rPr>
            </w:pPr>
          </w:p>
        </w:tc>
        <w:tc>
          <w:tcPr>
            <w:tcW w:w="2019" w:type="dxa"/>
            <w:shd w:val="clear" w:color="auto" w:fill="F2F2F2"/>
          </w:tcPr>
          <w:p w14:paraId="519BEE4C" w14:textId="77777777" w:rsidR="006F222F" w:rsidRPr="006F222F" w:rsidRDefault="006F222F" w:rsidP="006F222F">
            <w:pPr>
              <w:numPr>
                <w:ilvl w:val="0"/>
                <w:numId w:val="0"/>
              </w:numPr>
              <w:rPr>
                <w:rFonts w:cs="Calibri"/>
                <w:b/>
              </w:rPr>
            </w:pPr>
            <w:r w:rsidRPr="006F222F">
              <w:rPr>
                <w:rFonts w:cs="Calibri"/>
                <w:b/>
              </w:rPr>
              <w:t>Safety audit</w:t>
            </w:r>
          </w:p>
          <w:p w14:paraId="341F99BE" w14:textId="41756CA5" w:rsidR="006F222F" w:rsidRPr="006F222F" w:rsidRDefault="00BB7D36" w:rsidP="006F222F">
            <w:pPr>
              <w:numPr>
                <w:ilvl w:val="0"/>
                <w:numId w:val="0"/>
              </w:numPr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</w:rPr>
              <w:t>Identify</w:t>
            </w:r>
            <w:r>
              <w:rPr>
                <w:rFonts w:cs="Calibri"/>
                <w:b/>
              </w:rPr>
              <w:t>ing</w:t>
            </w:r>
            <w:r w:rsidR="006F222F" w:rsidRPr="006F222F">
              <w:rPr>
                <w:rFonts w:cs="Calibri"/>
                <w:b/>
              </w:rPr>
              <w:t xml:space="preserve"> any risk</w:t>
            </w:r>
          </w:p>
        </w:tc>
        <w:tc>
          <w:tcPr>
            <w:tcW w:w="1504" w:type="dxa"/>
          </w:tcPr>
          <w:p w14:paraId="3B59EADC" w14:textId="70718B68" w:rsidR="006F222F" w:rsidRPr="006F222F" w:rsidRDefault="006F222F" w:rsidP="006F222F">
            <w:pPr>
              <w:numPr>
                <w:ilvl w:val="0"/>
                <w:numId w:val="0"/>
              </w:numPr>
              <w:ind w:left="27"/>
              <w:rPr>
                <w:rFonts w:cs="Calibri"/>
                <w:szCs w:val="18"/>
              </w:rPr>
            </w:pPr>
            <w:r w:rsidRPr="006F222F">
              <w:rPr>
                <w:rFonts w:cs="Calibri"/>
                <w:sz w:val="18"/>
                <w:szCs w:val="18"/>
              </w:rPr>
              <w:t>Insufficient evidence</w:t>
            </w:r>
          </w:p>
        </w:tc>
        <w:tc>
          <w:tcPr>
            <w:tcW w:w="2277" w:type="dxa"/>
          </w:tcPr>
          <w:p w14:paraId="0393D5CA" w14:textId="4EFE0DF1" w:rsidR="006F222F" w:rsidRPr="006F222F" w:rsidRDefault="006F222F" w:rsidP="006F222F">
            <w:pPr>
              <w:numPr>
                <w:ilvl w:val="0"/>
                <w:numId w:val="0"/>
              </w:numPr>
              <w:ind w:left="39"/>
              <w:rPr>
                <w:rFonts w:cs="Calibri"/>
                <w:szCs w:val="18"/>
              </w:rPr>
            </w:pPr>
            <w:r w:rsidRPr="006F222F">
              <w:rPr>
                <w:rFonts w:cs="Calibri"/>
                <w:sz w:val="18"/>
                <w:szCs w:val="18"/>
              </w:rPr>
              <w:t>Identifies risks</w:t>
            </w:r>
          </w:p>
        </w:tc>
        <w:tc>
          <w:tcPr>
            <w:tcW w:w="2280" w:type="dxa"/>
          </w:tcPr>
          <w:p w14:paraId="597D4E05" w14:textId="0369A574" w:rsidR="006F222F" w:rsidRPr="006F222F" w:rsidRDefault="006F222F" w:rsidP="006F222F">
            <w:pPr>
              <w:numPr>
                <w:ilvl w:val="0"/>
                <w:numId w:val="0"/>
              </w:numPr>
              <w:ind w:left="67"/>
              <w:rPr>
                <w:rFonts w:cs="Calibri"/>
                <w:szCs w:val="18"/>
              </w:rPr>
            </w:pPr>
            <w:r w:rsidRPr="006F222F">
              <w:rPr>
                <w:rFonts w:cs="Calibri"/>
                <w:sz w:val="18"/>
                <w:szCs w:val="18"/>
              </w:rPr>
              <w:t>Identifies risks and outlines strategies to reduce risks with reference to personal protection</w:t>
            </w:r>
          </w:p>
        </w:tc>
        <w:tc>
          <w:tcPr>
            <w:tcW w:w="2284" w:type="dxa"/>
          </w:tcPr>
          <w:p w14:paraId="3726F307" w14:textId="77777777" w:rsidR="006F222F" w:rsidRPr="006F222F" w:rsidRDefault="006F222F" w:rsidP="006F222F">
            <w:pPr>
              <w:numPr>
                <w:ilvl w:val="0"/>
                <w:numId w:val="0"/>
              </w:numPr>
              <w:ind w:left="96"/>
              <w:rPr>
                <w:rFonts w:cs="Calibri"/>
                <w:szCs w:val="18"/>
              </w:rPr>
            </w:pPr>
          </w:p>
        </w:tc>
        <w:tc>
          <w:tcPr>
            <w:tcW w:w="2274" w:type="dxa"/>
          </w:tcPr>
          <w:p w14:paraId="6C462BE2" w14:textId="06FD10E3" w:rsidR="006F222F" w:rsidRPr="006F222F" w:rsidRDefault="006F222F" w:rsidP="006F222F">
            <w:pPr>
              <w:numPr>
                <w:ilvl w:val="0"/>
                <w:numId w:val="0"/>
              </w:numPr>
              <w:rPr>
                <w:rFonts w:cs="Calibri"/>
                <w:szCs w:val="18"/>
              </w:rPr>
            </w:pPr>
            <w:r w:rsidRPr="006F222F">
              <w:rPr>
                <w:rFonts w:cs="Calibri"/>
                <w:sz w:val="18"/>
                <w:szCs w:val="18"/>
              </w:rPr>
              <w:t>Outlines strategies to reduce risks with reference to disposal of waste material</w:t>
            </w:r>
          </w:p>
        </w:tc>
        <w:tc>
          <w:tcPr>
            <w:tcW w:w="2273" w:type="dxa"/>
          </w:tcPr>
          <w:p w14:paraId="5B0E5CDC" w14:textId="6611ADC0" w:rsidR="006F222F" w:rsidRPr="006F222F" w:rsidRDefault="006F222F" w:rsidP="006F222F">
            <w:pPr>
              <w:numPr>
                <w:ilvl w:val="0"/>
                <w:numId w:val="0"/>
              </w:numPr>
              <w:ind w:left="11"/>
              <w:rPr>
                <w:rFonts w:cs="Calibri"/>
                <w:szCs w:val="18"/>
              </w:rPr>
            </w:pPr>
            <w:r w:rsidRPr="006F222F">
              <w:rPr>
                <w:rFonts w:cs="Calibri"/>
                <w:sz w:val="18"/>
                <w:szCs w:val="18"/>
              </w:rPr>
              <w:t>Conducts experiment in accordance with safety protocols</w:t>
            </w:r>
          </w:p>
        </w:tc>
      </w:tr>
      <w:tr w:rsidR="005C7C00" w:rsidRPr="006F222F" w14:paraId="1913F984" w14:textId="77777777" w:rsidTr="00CC6B23">
        <w:trPr>
          <w:cantSplit/>
          <w:trHeight w:val="732"/>
          <w:jc w:val="center"/>
        </w:trPr>
        <w:tc>
          <w:tcPr>
            <w:tcW w:w="682" w:type="dxa"/>
            <w:vMerge w:val="restart"/>
            <w:shd w:val="clear" w:color="auto" w:fill="CCCCFF"/>
            <w:textDirection w:val="btLr"/>
          </w:tcPr>
          <w:p w14:paraId="35B3ACAB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113" w:right="113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Communication</w:t>
            </w:r>
          </w:p>
        </w:tc>
        <w:tc>
          <w:tcPr>
            <w:tcW w:w="2019" w:type="dxa"/>
            <w:shd w:val="clear" w:color="auto" w:fill="F2F2F2"/>
          </w:tcPr>
          <w:p w14:paraId="48F3FECD" w14:textId="77777777" w:rsidR="005C7C00" w:rsidRPr="006F222F" w:rsidRDefault="005C7C00" w:rsidP="005C7C00">
            <w:pPr>
              <w:numPr>
                <w:ilvl w:val="0"/>
                <w:numId w:val="0"/>
              </w:numPr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Uses scientific language</w:t>
            </w:r>
          </w:p>
        </w:tc>
        <w:tc>
          <w:tcPr>
            <w:tcW w:w="1504" w:type="dxa"/>
          </w:tcPr>
          <w:p w14:paraId="5382E0C7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2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Insufficient evidence</w:t>
            </w:r>
          </w:p>
        </w:tc>
        <w:tc>
          <w:tcPr>
            <w:tcW w:w="2277" w:type="dxa"/>
          </w:tcPr>
          <w:p w14:paraId="5EF6181E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39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 xml:space="preserve">Language is informal in the personal tense </w:t>
            </w:r>
          </w:p>
        </w:tc>
        <w:tc>
          <w:tcPr>
            <w:tcW w:w="2280" w:type="dxa"/>
          </w:tcPr>
          <w:p w14:paraId="22083155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67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Language is formal in the impersonal tense</w:t>
            </w:r>
          </w:p>
        </w:tc>
        <w:tc>
          <w:tcPr>
            <w:tcW w:w="2284" w:type="dxa"/>
          </w:tcPr>
          <w:p w14:paraId="2F595C14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96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Uses relevant scientific terminology</w:t>
            </w:r>
          </w:p>
        </w:tc>
        <w:tc>
          <w:tcPr>
            <w:tcW w:w="2274" w:type="dxa"/>
          </w:tcPr>
          <w:p w14:paraId="122E28B6" w14:textId="77777777" w:rsidR="005C7C00" w:rsidRPr="006F222F" w:rsidRDefault="005C7C00" w:rsidP="005C7C00">
            <w:pPr>
              <w:numPr>
                <w:ilvl w:val="0"/>
                <w:numId w:val="0"/>
              </w:numPr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Uses scientific terminology specific to the concept being investigated</w:t>
            </w:r>
          </w:p>
        </w:tc>
        <w:tc>
          <w:tcPr>
            <w:tcW w:w="2273" w:type="dxa"/>
          </w:tcPr>
          <w:p w14:paraId="0FDC7F80" w14:textId="77777777" w:rsidR="005C7C00" w:rsidRPr="006F222F" w:rsidRDefault="005C7C00" w:rsidP="005C7C00">
            <w:pPr>
              <w:numPr>
                <w:ilvl w:val="0"/>
                <w:numId w:val="0"/>
              </w:numPr>
              <w:ind w:left="11"/>
              <w:rPr>
                <w:rFonts w:cs="Calibri"/>
                <w:szCs w:val="18"/>
              </w:rPr>
            </w:pPr>
            <w:r w:rsidRPr="006F222F">
              <w:rPr>
                <w:rFonts w:cs="Calibri"/>
                <w:szCs w:val="18"/>
              </w:rPr>
              <w:t>Information is presented sequentially according to scientific conventions</w:t>
            </w:r>
          </w:p>
        </w:tc>
      </w:tr>
      <w:tr w:rsidR="005C7C00" w:rsidRPr="006F222F" w14:paraId="462040EA" w14:textId="77777777" w:rsidTr="00CC6B23">
        <w:trPr>
          <w:cantSplit/>
          <w:trHeight w:val="286"/>
          <w:jc w:val="center"/>
        </w:trPr>
        <w:tc>
          <w:tcPr>
            <w:tcW w:w="682" w:type="dxa"/>
            <w:vMerge/>
            <w:shd w:val="clear" w:color="auto" w:fill="CCCCFF"/>
            <w:textDirection w:val="btLr"/>
          </w:tcPr>
          <w:p w14:paraId="2E57F048" w14:textId="77777777" w:rsidR="005C7C00" w:rsidRPr="006F222F" w:rsidRDefault="005C7C00" w:rsidP="00CC6B23">
            <w:pPr>
              <w:ind w:left="113" w:right="113"/>
              <w:rPr>
                <w:rFonts w:cs="Calibri"/>
                <w:b/>
                <w:szCs w:val="18"/>
              </w:rPr>
            </w:pPr>
          </w:p>
        </w:tc>
        <w:tc>
          <w:tcPr>
            <w:tcW w:w="2019" w:type="dxa"/>
            <w:shd w:val="clear" w:color="auto" w:fill="F2F2F2"/>
          </w:tcPr>
          <w:p w14:paraId="7EA9BDE3" w14:textId="77777777" w:rsidR="005C7C00" w:rsidRPr="006F222F" w:rsidRDefault="005C7C00" w:rsidP="005C7C00">
            <w:pPr>
              <w:numPr>
                <w:ilvl w:val="0"/>
                <w:numId w:val="0"/>
              </w:numPr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Marks</w:t>
            </w:r>
          </w:p>
        </w:tc>
        <w:tc>
          <w:tcPr>
            <w:tcW w:w="1504" w:type="dxa"/>
          </w:tcPr>
          <w:p w14:paraId="50E6B576" w14:textId="56CC89E8" w:rsidR="005C7C00" w:rsidRPr="006F222F" w:rsidRDefault="0072323F" w:rsidP="006F222F">
            <w:pPr>
              <w:numPr>
                <w:ilvl w:val="0"/>
                <w:numId w:val="0"/>
              </w:numPr>
              <w:ind w:left="27"/>
              <w:jc w:val="center"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I or 0</w:t>
            </w:r>
          </w:p>
        </w:tc>
        <w:tc>
          <w:tcPr>
            <w:tcW w:w="2277" w:type="dxa"/>
          </w:tcPr>
          <w:p w14:paraId="3DCC3D6B" w14:textId="77777777" w:rsidR="005C7C00" w:rsidRPr="006F222F" w:rsidRDefault="005C7C00" w:rsidP="006F222F">
            <w:pPr>
              <w:numPr>
                <w:ilvl w:val="0"/>
                <w:numId w:val="0"/>
              </w:numPr>
              <w:ind w:left="39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1-3</w:t>
            </w:r>
          </w:p>
        </w:tc>
        <w:tc>
          <w:tcPr>
            <w:tcW w:w="2280" w:type="dxa"/>
          </w:tcPr>
          <w:p w14:paraId="5F5D0BA2" w14:textId="77777777" w:rsidR="005C7C00" w:rsidRPr="006F222F" w:rsidRDefault="005C7C00" w:rsidP="006F222F">
            <w:pPr>
              <w:numPr>
                <w:ilvl w:val="0"/>
                <w:numId w:val="0"/>
              </w:numPr>
              <w:ind w:left="67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4-6</w:t>
            </w:r>
          </w:p>
        </w:tc>
        <w:tc>
          <w:tcPr>
            <w:tcW w:w="2284" w:type="dxa"/>
          </w:tcPr>
          <w:p w14:paraId="0F9436EC" w14:textId="77777777" w:rsidR="005C7C00" w:rsidRPr="006F222F" w:rsidRDefault="005C7C00" w:rsidP="006F222F">
            <w:pPr>
              <w:numPr>
                <w:ilvl w:val="0"/>
                <w:numId w:val="0"/>
              </w:numPr>
              <w:ind w:left="96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7-9</w:t>
            </w:r>
          </w:p>
        </w:tc>
        <w:tc>
          <w:tcPr>
            <w:tcW w:w="2274" w:type="dxa"/>
          </w:tcPr>
          <w:p w14:paraId="440BB2E2" w14:textId="77777777" w:rsidR="005C7C00" w:rsidRPr="006F222F" w:rsidRDefault="005C7C00" w:rsidP="006F222F">
            <w:pPr>
              <w:numPr>
                <w:ilvl w:val="0"/>
                <w:numId w:val="0"/>
              </w:numPr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10-12</w:t>
            </w:r>
          </w:p>
        </w:tc>
        <w:tc>
          <w:tcPr>
            <w:tcW w:w="2273" w:type="dxa"/>
          </w:tcPr>
          <w:p w14:paraId="0FDA55F5" w14:textId="77777777" w:rsidR="005C7C00" w:rsidRPr="006F222F" w:rsidRDefault="005C7C00" w:rsidP="006F222F">
            <w:pPr>
              <w:numPr>
                <w:ilvl w:val="0"/>
                <w:numId w:val="0"/>
              </w:numPr>
              <w:ind w:left="11"/>
              <w:jc w:val="center"/>
              <w:rPr>
                <w:rFonts w:cs="Calibri"/>
                <w:b/>
                <w:szCs w:val="18"/>
              </w:rPr>
            </w:pPr>
            <w:r w:rsidRPr="006F222F">
              <w:rPr>
                <w:rFonts w:cs="Calibri"/>
                <w:b/>
                <w:szCs w:val="18"/>
              </w:rPr>
              <w:t>13-15</w:t>
            </w:r>
          </w:p>
        </w:tc>
      </w:tr>
    </w:tbl>
    <w:p w14:paraId="2B267739" w14:textId="77777777" w:rsidR="008978E5" w:rsidRPr="009F5EBC" w:rsidRDefault="008978E5" w:rsidP="003548A4">
      <w:pPr>
        <w:numPr>
          <w:ilvl w:val="0"/>
          <w:numId w:val="0"/>
        </w:numPr>
        <w:ind w:left="360"/>
        <w:jc w:val="center"/>
        <w:rPr>
          <w:rFonts w:ascii="Calibri" w:hAnsi="Calibri" w:cs="Calibri"/>
          <w:caps/>
          <w:sz w:val="20"/>
          <w:szCs w:val="20"/>
        </w:rPr>
      </w:pPr>
    </w:p>
    <w:p w14:paraId="5E6DEB5B" w14:textId="1A7239F7" w:rsidR="006F222F" w:rsidRPr="006F222F" w:rsidRDefault="006F222F" w:rsidP="003548A4">
      <w:pPr>
        <w:numPr>
          <w:ilvl w:val="0"/>
          <w:numId w:val="0"/>
        </w:numPr>
        <w:ind w:left="360"/>
        <w:jc w:val="center"/>
        <w:rPr>
          <w:rFonts w:ascii="Calibri" w:hAnsi="Calibri" w:cs="Calibri"/>
          <w:b/>
          <w:caps/>
          <w:sz w:val="20"/>
          <w:szCs w:val="20"/>
        </w:rPr>
        <w:sectPr w:rsidR="006F222F" w:rsidRPr="006F222F" w:rsidSect="008978E5">
          <w:pgSz w:w="16838" w:h="11906" w:orient="landscape"/>
          <w:pgMar w:top="851" w:right="426" w:bottom="849" w:left="284" w:header="708" w:footer="708" w:gutter="0"/>
          <w:cols w:space="708"/>
          <w:docGrid w:linePitch="360"/>
        </w:sectPr>
      </w:pPr>
    </w:p>
    <w:p w14:paraId="0DF4796D" w14:textId="2CC1D6BC" w:rsidR="003548A4" w:rsidRPr="006F222F" w:rsidRDefault="00A37718" w:rsidP="003548A4">
      <w:pPr>
        <w:numPr>
          <w:ilvl w:val="0"/>
          <w:numId w:val="0"/>
        </w:numPr>
        <w:ind w:left="360"/>
        <w:jc w:val="center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lastRenderedPageBreak/>
        <w:t>TABle</w:t>
      </w:r>
      <w:r w:rsidR="0072323F">
        <w:rPr>
          <w:rFonts w:ascii="Calibri" w:hAnsi="Calibri" w:cs="Calibri"/>
          <w:b/>
          <w:caps/>
          <w:sz w:val="20"/>
          <w:szCs w:val="20"/>
        </w:rPr>
        <w:t xml:space="preserve"> AND </w:t>
      </w:r>
      <w:r>
        <w:rPr>
          <w:rFonts w:ascii="Calibri" w:hAnsi="Calibri" w:cs="Calibri"/>
          <w:b/>
          <w:caps/>
          <w:sz w:val="20"/>
          <w:szCs w:val="20"/>
        </w:rPr>
        <w:t xml:space="preserve"> GRAPHING</w:t>
      </w:r>
      <w:r w:rsidR="003548A4" w:rsidRPr="006F222F">
        <w:rPr>
          <w:rFonts w:ascii="Calibri" w:hAnsi="Calibri" w:cs="Calibri"/>
          <w:b/>
          <w:caps/>
          <w:sz w:val="20"/>
          <w:szCs w:val="20"/>
        </w:rPr>
        <w:t xml:space="preserve"> guidelines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364"/>
      </w:tblGrid>
      <w:tr w:rsidR="003548A4" w:rsidRPr="006F222F" w14:paraId="58088B45" w14:textId="77777777" w:rsidTr="00CC6B23">
        <w:tc>
          <w:tcPr>
            <w:tcW w:w="1843" w:type="dxa"/>
          </w:tcPr>
          <w:p w14:paraId="21D4731B" w14:textId="77777777" w:rsidR="003548A4" w:rsidRPr="006F222F" w:rsidRDefault="003548A4" w:rsidP="003548A4">
            <w:pPr>
              <w:numPr>
                <w:ilvl w:val="0"/>
                <w:numId w:val="0"/>
              </w:numPr>
              <w:tabs>
                <w:tab w:val="left" w:pos="679"/>
              </w:tabs>
              <w:ind w:left="34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Results</w:t>
            </w:r>
          </w:p>
          <w:p w14:paraId="6E509112" w14:textId="77777777" w:rsidR="003548A4" w:rsidRPr="006F222F" w:rsidRDefault="003548A4" w:rsidP="003548A4">
            <w:pPr>
              <w:numPr>
                <w:ilvl w:val="0"/>
                <w:numId w:val="0"/>
              </w:numPr>
              <w:tabs>
                <w:tab w:val="left" w:pos="679"/>
              </w:tabs>
              <w:ind w:left="34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3DA5D92" w14:textId="77777777" w:rsidR="003548A4" w:rsidRPr="006F222F" w:rsidRDefault="003548A4" w:rsidP="003548A4">
            <w:pPr>
              <w:numPr>
                <w:ilvl w:val="0"/>
                <w:numId w:val="0"/>
              </w:numPr>
              <w:tabs>
                <w:tab w:val="left" w:pos="679"/>
              </w:tabs>
              <w:ind w:left="34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(any written description is done is in the impersonal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 xml:space="preserve">past </w:t>
            </w:r>
            <w:r w:rsidRPr="006F222F">
              <w:rPr>
                <w:rFonts w:ascii="Calibri" w:hAnsi="Calibri" w:cs="Calibri"/>
                <w:sz w:val="18"/>
                <w:szCs w:val="18"/>
              </w:rPr>
              <w:t>tense)</w:t>
            </w:r>
          </w:p>
        </w:tc>
        <w:tc>
          <w:tcPr>
            <w:tcW w:w="8364" w:type="dxa"/>
          </w:tcPr>
          <w:p w14:paraId="0B447199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An actual record of your results. Includes data presented as a table, in graphs, labelled diagrams and annotation describing the pattern of results.</w:t>
            </w:r>
          </w:p>
          <w:p w14:paraId="5BC6BFF7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Tables include:</w:t>
            </w:r>
          </w:p>
          <w:p w14:paraId="72BF4836" w14:textId="77777777" w:rsidR="003548A4" w:rsidRPr="006F222F" w:rsidRDefault="003548A4" w:rsidP="003548A4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Heading.</w:t>
            </w:r>
          </w:p>
          <w:p w14:paraId="2F422585" w14:textId="77777777" w:rsidR="003548A4" w:rsidRPr="006F222F" w:rsidRDefault="003548A4" w:rsidP="003548A4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Labelled columns and rows.</w:t>
            </w:r>
          </w:p>
          <w:p w14:paraId="17A63A5B" w14:textId="77777777" w:rsidR="003548A4" w:rsidRPr="006F222F" w:rsidRDefault="003548A4" w:rsidP="003548A4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Units of measurements recorded.</w:t>
            </w:r>
          </w:p>
          <w:p w14:paraId="5F198322" w14:textId="77777777" w:rsidR="003548A4" w:rsidRPr="006F222F" w:rsidRDefault="003548A4" w:rsidP="003548A4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Independent variable in first column.</w:t>
            </w:r>
          </w:p>
          <w:p w14:paraId="70C89387" w14:textId="77777777" w:rsidR="003548A4" w:rsidRPr="006F222F" w:rsidRDefault="003548A4" w:rsidP="003548A4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Dependant variable in subsequent columns.</w:t>
            </w:r>
          </w:p>
          <w:p w14:paraId="59D09CA0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Graphs include:</w:t>
            </w:r>
          </w:p>
          <w:p w14:paraId="33158642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Heading</w:t>
            </w:r>
          </w:p>
          <w:p w14:paraId="5BCC6D8A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Labelled x and y axis</w:t>
            </w:r>
          </w:p>
          <w:p w14:paraId="4C931F9F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Constant scale for each axis, (change in scale should have a break line).</w:t>
            </w:r>
          </w:p>
          <w:p w14:paraId="43310475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Independent variable is on the X axis.</w:t>
            </w:r>
          </w:p>
          <w:p w14:paraId="4A84D358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Dependent variable is on the Y axis.</w:t>
            </w:r>
          </w:p>
          <w:p w14:paraId="64ACC4D0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Key/legend if there is more than one line in the graph.</w:t>
            </w:r>
          </w:p>
          <w:p w14:paraId="53074457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ONLY the AVERGAE is plotted.</w:t>
            </w:r>
          </w:p>
          <w:p w14:paraId="58D5A335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Correct graph used to plot the results (line, column or pie).</w:t>
            </w:r>
          </w:p>
          <w:p w14:paraId="16E30DC9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Reasonable sized graph.</w:t>
            </w:r>
          </w:p>
          <w:p w14:paraId="1F949038" w14:textId="77777777" w:rsidR="003548A4" w:rsidRPr="006F222F" w:rsidRDefault="003548A4" w:rsidP="003548A4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Accurately plotted points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(line of best fit).</w:t>
            </w:r>
          </w:p>
          <w:p w14:paraId="216D70AA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Diagrams include:</w:t>
            </w:r>
          </w:p>
          <w:p w14:paraId="7E87E5B2" w14:textId="77777777" w:rsidR="003548A4" w:rsidRPr="006F222F" w:rsidRDefault="003548A4" w:rsidP="003548A4">
            <w:pPr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Drawn in pencil</w:t>
            </w:r>
          </w:p>
          <w:p w14:paraId="3E83E9DB" w14:textId="77777777" w:rsidR="003548A4" w:rsidRPr="006F222F" w:rsidRDefault="003548A4" w:rsidP="003548A4">
            <w:pPr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Labelled</w:t>
            </w:r>
          </w:p>
          <w:p w14:paraId="65AF4AB3" w14:textId="77777777" w:rsidR="003548A4" w:rsidRPr="006F222F" w:rsidRDefault="003548A4" w:rsidP="003548A4">
            <w:pPr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Clear straight lines</w:t>
            </w:r>
          </w:p>
          <w:p w14:paraId="10D1B48F" w14:textId="77777777" w:rsidR="003548A4" w:rsidRPr="006F222F" w:rsidRDefault="003548A4" w:rsidP="003548A4">
            <w:pPr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Large in size (quarter to one third of the page).</w:t>
            </w:r>
          </w:p>
        </w:tc>
      </w:tr>
    </w:tbl>
    <w:p w14:paraId="202AAD56" w14:textId="77777777" w:rsidR="003548A4" w:rsidRPr="009F5EBC" w:rsidRDefault="003548A4">
      <w:pPr>
        <w:numPr>
          <w:ilvl w:val="0"/>
          <w:numId w:val="0"/>
        </w:numPr>
        <w:spacing w:after="160" w:line="259" w:lineRule="auto"/>
        <w:rPr>
          <w:rFonts w:ascii="Calibri" w:hAnsi="Calibri" w:cs="Calibri"/>
          <w:sz w:val="20"/>
        </w:rPr>
      </w:pPr>
    </w:p>
    <w:p w14:paraId="047CC59D" w14:textId="77777777" w:rsidR="003548A4" w:rsidRPr="009F5EBC" w:rsidRDefault="003548A4" w:rsidP="003548A4">
      <w:pPr>
        <w:numPr>
          <w:ilvl w:val="0"/>
          <w:numId w:val="0"/>
        </w:numPr>
        <w:rPr>
          <w:rFonts w:ascii="Calibri" w:hAnsi="Calibri" w:cs="Calibri"/>
          <w:b/>
          <w:sz w:val="18"/>
          <w:szCs w:val="20"/>
        </w:rPr>
      </w:pPr>
    </w:p>
    <w:p w14:paraId="68B59ADE" w14:textId="77777777" w:rsidR="0072323F" w:rsidRDefault="0072323F">
      <w:pPr>
        <w:numPr>
          <w:ilvl w:val="0"/>
          <w:numId w:val="0"/>
        </w:numPr>
        <w:spacing w:after="160" w:line="259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03DBD3D4" w14:textId="1687E003" w:rsidR="003548A4" w:rsidRPr="00E55F37" w:rsidRDefault="003548A4" w:rsidP="003548A4">
      <w:pPr>
        <w:numPr>
          <w:ilvl w:val="0"/>
          <w:numId w:val="0"/>
        </w:num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6F222F">
        <w:rPr>
          <w:rFonts w:ascii="Calibri" w:hAnsi="Calibri" w:cs="Calibri"/>
          <w:b/>
          <w:sz w:val="20"/>
          <w:szCs w:val="20"/>
        </w:rPr>
        <w:lastRenderedPageBreak/>
        <w:t>BIOLOGY PRACTICAL ASESSMENT TABLE (</w:t>
      </w:r>
      <w:r w:rsidR="0072323F">
        <w:rPr>
          <w:rFonts w:ascii="Calibri" w:hAnsi="Calibri" w:cs="Calibri"/>
          <w:b/>
          <w:sz w:val="20"/>
          <w:szCs w:val="20"/>
        </w:rPr>
        <w:t>drafting and/or marking)</w:t>
      </w:r>
      <w:r w:rsidR="00E55F37">
        <w:rPr>
          <w:rFonts w:ascii="Calibri" w:hAnsi="Calibri" w:cs="Calibri"/>
          <w:b/>
          <w:sz w:val="20"/>
          <w:szCs w:val="20"/>
        </w:rPr>
        <w:tab/>
      </w:r>
      <w:r w:rsidR="00E55F37">
        <w:rPr>
          <w:rFonts w:ascii="Calibri" w:hAnsi="Calibri" w:cs="Calibri"/>
          <w:b/>
          <w:color w:val="FF0000"/>
          <w:sz w:val="20"/>
          <w:szCs w:val="20"/>
        </w:rPr>
        <w:t>1500 words (yr12) and 1000 words (yr11)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2552"/>
      </w:tblGrid>
      <w:tr w:rsidR="003548A4" w:rsidRPr="006F222F" w14:paraId="5A352AB3" w14:textId="77777777" w:rsidTr="00CC6B23">
        <w:trPr>
          <w:jc w:val="center"/>
        </w:trPr>
        <w:tc>
          <w:tcPr>
            <w:tcW w:w="1555" w:type="dxa"/>
          </w:tcPr>
          <w:p w14:paraId="235A190D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0" w:type="dxa"/>
          </w:tcPr>
          <w:p w14:paraId="527FC191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Report headings and Intended Student Learnings</w:t>
            </w:r>
          </w:p>
          <w:p w14:paraId="0A31BA36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In their laboratory work and their written report, students should provide evidence of how well they have achieved the following student learning’s.</w:t>
            </w:r>
          </w:p>
        </w:tc>
        <w:tc>
          <w:tcPr>
            <w:tcW w:w="2552" w:type="dxa"/>
          </w:tcPr>
          <w:p w14:paraId="30C157A0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Teacher check and comments.</w:t>
            </w:r>
          </w:p>
          <w:p w14:paraId="044B5CD6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(related to performance standards)</w:t>
            </w:r>
          </w:p>
        </w:tc>
      </w:tr>
      <w:tr w:rsidR="003548A4" w:rsidRPr="006F222F" w14:paraId="110D095B" w14:textId="77777777" w:rsidTr="00CC6B23">
        <w:trPr>
          <w:jc w:val="center"/>
        </w:trPr>
        <w:tc>
          <w:tcPr>
            <w:tcW w:w="1555" w:type="dxa"/>
          </w:tcPr>
          <w:p w14:paraId="44B3EE44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IAE1</w:t>
            </w:r>
          </w:p>
          <w:p w14:paraId="45C88D5B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KA2</w:t>
            </w:r>
          </w:p>
        </w:tc>
        <w:tc>
          <w:tcPr>
            <w:tcW w:w="6520" w:type="dxa"/>
          </w:tcPr>
          <w:p w14:paraId="39E3B00E" w14:textId="46929CD3" w:rsidR="003548A4" w:rsidRPr="006F222F" w:rsidRDefault="003548A4" w:rsidP="00005DBA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Design</w:t>
            </w:r>
          </w:p>
          <w:p w14:paraId="6EE5D450" w14:textId="06D9DC26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Design a method and justify the experimental design</w:t>
            </w:r>
            <w:r w:rsidR="00DF00EF" w:rsidRPr="006F222F">
              <w:rPr>
                <w:rFonts w:ascii="Calibri" w:hAnsi="Calibri" w:cs="Calibri"/>
                <w:sz w:val="18"/>
                <w:szCs w:val="18"/>
              </w:rPr>
              <w:t>, with table to collate data</w:t>
            </w:r>
            <w:r w:rsidRPr="006F222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067DB400" w14:textId="09999094" w:rsidR="003548A4" w:rsidRPr="006F222F" w:rsidRDefault="00E55F37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Not part of </w:t>
            </w:r>
            <w:r w:rsidR="001E161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the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word count</w:t>
            </w:r>
          </w:p>
          <w:p w14:paraId="020EE8FE" w14:textId="61BC8A52" w:rsidR="00DF00EF" w:rsidRPr="006F222F" w:rsidRDefault="00DF00EF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Approx. 3 pages in length</w:t>
            </w:r>
          </w:p>
        </w:tc>
      </w:tr>
      <w:tr w:rsidR="003548A4" w:rsidRPr="006F222F" w14:paraId="3E5544EA" w14:textId="77777777" w:rsidTr="00CC6B23">
        <w:trPr>
          <w:jc w:val="center"/>
        </w:trPr>
        <w:tc>
          <w:tcPr>
            <w:tcW w:w="1555" w:type="dxa"/>
          </w:tcPr>
          <w:p w14:paraId="3C2C9A90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Introduction</w:t>
            </w:r>
          </w:p>
          <w:p w14:paraId="16326121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IAE1,</w:t>
            </w:r>
          </w:p>
          <w:p w14:paraId="25C4E829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KA1,</w:t>
            </w:r>
          </w:p>
          <w:p w14:paraId="0E0B3714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KA4</w:t>
            </w:r>
          </w:p>
          <w:p w14:paraId="5F4CA6FF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(written in the impersonal)</w:t>
            </w:r>
          </w:p>
        </w:tc>
        <w:tc>
          <w:tcPr>
            <w:tcW w:w="6520" w:type="dxa"/>
          </w:tcPr>
          <w:p w14:paraId="1AAF6F56" w14:textId="77777777" w:rsidR="003548A4" w:rsidRPr="006F222F" w:rsidRDefault="003548A4" w:rsidP="00296255">
            <w:pPr>
              <w:pStyle w:val="SOFinalContentTableBullets"/>
            </w:pPr>
            <w:r w:rsidRPr="006F222F">
              <w:t>State the purpose of the investigation or experiment.</w:t>
            </w:r>
          </w:p>
          <w:p w14:paraId="574F02E5" w14:textId="2632042E" w:rsidR="003548A4" w:rsidRPr="006F222F" w:rsidRDefault="003548A4" w:rsidP="00296255">
            <w:pPr>
              <w:pStyle w:val="SOFinalContentTableBullets"/>
            </w:pPr>
            <w:r w:rsidRPr="006F222F">
              <w:t xml:space="preserve">State the key ideas or relevant </w:t>
            </w:r>
            <w:r w:rsidR="00DF00EF" w:rsidRPr="006F222F">
              <w:t>nutritional</w:t>
            </w:r>
            <w:r w:rsidRPr="006F222F">
              <w:t xml:space="preserve"> background information</w:t>
            </w:r>
          </w:p>
          <w:p w14:paraId="0D2EDE11" w14:textId="77777777" w:rsidR="003548A4" w:rsidRPr="006F222F" w:rsidRDefault="003548A4" w:rsidP="00296255">
            <w:pPr>
              <w:pStyle w:val="SOFinalContentTableBullets"/>
            </w:pPr>
            <w:r w:rsidRPr="006F222F">
              <w:t>State the testable hypothesis (aim).</w:t>
            </w:r>
          </w:p>
          <w:p w14:paraId="5A09E19B" w14:textId="77777777" w:rsidR="003548A4" w:rsidRPr="006F222F" w:rsidRDefault="003548A4" w:rsidP="00296255">
            <w:pPr>
              <w:pStyle w:val="SOFinalContentTableBullets"/>
            </w:pPr>
            <w:r w:rsidRPr="006F222F">
              <w:t>Formulate a question for the investigation.</w:t>
            </w:r>
          </w:p>
          <w:p w14:paraId="4820D053" w14:textId="77777777" w:rsidR="003548A4" w:rsidRPr="006F222F" w:rsidRDefault="003548A4" w:rsidP="00296255">
            <w:pPr>
              <w:pStyle w:val="SOFinalContentTableBullets"/>
            </w:pPr>
            <w:r w:rsidRPr="006F222F">
              <w:t>Suggest possible investigations to test the question and make a prediction.</w:t>
            </w:r>
          </w:p>
        </w:tc>
        <w:tc>
          <w:tcPr>
            <w:tcW w:w="2552" w:type="dxa"/>
          </w:tcPr>
          <w:p w14:paraId="2DE4D1E7" w14:textId="75BB0031" w:rsidR="00E55F37" w:rsidRPr="00E55F37" w:rsidRDefault="00E55F37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55F3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(approx. </w:t>
            </w:r>
            <w:r w:rsidR="0009143C" w:rsidRPr="00E55F3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100 words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and </w:t>
            </w:r>
            <w:r w:rsidRPr="00E55F3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approx. 75 words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when discussing </w:t>
            </w:r>
            <w:r w:rsidRPr="00E55F3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hypothesis, independent, dependent, controlled and uncontrolled variables)</w:t>
            </w:r>
          </w:p>
        </w:tc>
      </w:tr>
      <w:tr w:rsidR="003548A4" w:rsidRPr="006F222F" w14:paraId="5652A725" w14:textId="77777777" w:rsidTr="00CC6B23">
        <w:trPr>
          <w:jc w:val="center"/>
        </w:trPr>
        <w:tc>
          <w:tcPr>
            <w:tcW w:w="1555" w:type="dxa"/>
          </w:tcPr>
          <w:p w14:paraId="68418F1C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Materials and methods</w:t>
            </w:r>
          </w:p>
          <w:p w14:paraId="361C17AA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EC49D36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IAE1</w:t>
            </w:r>
          </w:p>
          <w:p w14:paraId="07D01343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KA2</w:t>
            </w:r>
          </w:p>
          <w:p w14:paraId="547FA185" w14:textId="77777777" w:rsidR="003548A4" w:rsidRPr="006F222F" w:rsidRDefault="003548A4" w:rsidP="003548A4">
            <w:pPr>
              <w:numPr>
                <w:ilvl w:val="0"/>
                <w:numId w:val="0"/>
              </w:numPr>
              <w:tabs>
                <w:tab w:val="left" w:pos="679"/>
              </w:tabs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(Must be in the report write up,</w:t>
            </w:r>
          </w:p>
          <w:p w14:paraId="3F643D4A" w14:textId="77777777" w:rsidR="003548A4" w:rsidRPr="006F222F" w:rsidRDefault="003548A4" w:rsidP="003548A4">
            <w:pPr>
              <w:numPr>
                <w:ilvl w:val="0"/>
                <w:numId w:val="0"/>
              </w:numPr>
              <w:tabs>
                <w:tab w:val="left" w:pos="679"/>
              </w:tabs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written in the impersonal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 xml:space="preserve">past </w:t>
            </w:r>
            <w:r w:rsidRPr="006F222F">
              <w:rPr>
                <w:rFonts w:ascii="Calibri" w:hAnsi="Calibri" w:cs="Calibri"/>
                <w:sz w:val="18"/>
                <w:szCs w:val="18"/>
              </w:rPr>
              <w:t>tense when in the report</w:t>
            </w:r>
          </w:p>
          <w:p w14:paraId="03900EC9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but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 xml:space="preserve">present </w:t>
            </w:r>
            <w:r w:rsidRPr="006F222F">
              <w:rPr>
                <w:rFonts w:ascii="Calibri" w:hAnsi="Calibri" w:cs="Calibri"/>
                <w:sz w:val="18"/>
                <w:szCs w:val="18"/>
              </w:rPr>
              <w:t>tense when designing/ deconstruction)</w:t>
            </w:r>
          </w:p>
        </w:tc>
        <w:tc>
          <w:tcPr>
            <w:tcW w:w="6520" w:type="dxa"/>
          </w:tcPr>
          <w:p w14:paraId="4893F2C3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3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A step by step plan of how to conduct the practical in past tense. This includes:</w:t>
            </w:r>
          </w:p>
          <w:p w14:paraId="6ED4F017" w14:textId="77777777" w:rsidR="003548A4" w:rsidRPr="006F222F" w:rsidRDefault="003548A4" w:rsidP="00296255">
            <w:pPr>
              <w:pStyle w:val="SOFinalContentTableBullets"/>
            </w:pPr>
            <w:r w:rsidRPr="006F222F">
              <w:t>Each step was numbered</w:t>
            </w:r>
          </w:p>
          <w:p w14:paraId="7A0B869B" w14:textId="77777777" w:rsidR="003548A4" w:rsidRPr="006F222F" w:rsidRDefault="003548A4" w:rsidP="00296255">
            <w:pPr>
              <w:pStyle w:val="SOFinalContentTableBullets"/>
            </w:pPr>
            <w:r w:rsidRPr="006F222F">
              <w:t>Describe the steps of the investigation or procedure (in past tense) and justify (if relevant)</w:t>
            </w:r>
          </w:p>
          <w:p w14:paraId="2737EA03" w14:textId="77777777" w:rsidR="003548A4" w:rsidRPr="006F222F" w:rsidRDefault="003548A4" w:rsidP="00296255">
            <w:pPr>
              <w:pStyle w:val="SOFinalContentTableBullets"/>
            </w:pPr>
            <w:r w:rsidRPr="006F222F">
              <w:t>Include any alterations that occurred when the experiment was carried out on the day and justify (if relevant)</w:t>
            </w:r>
          </w:p>
          <w:p w14:paraId="271938C0" w14:textId="77777777" w:rsidR="003548A4" w:rsidRPr="006F222F" w:rsidRDefault="003548A4" w:rsidP="00296255">
            <w:pPr>
              <w:pStyle w:val="SOFinalContentTableBullets"/>
            </w:pPr>
            <w:r w:rsidRPr="006F222F">
              <w:t>Identify and classify variables (independent and dependent variables)</w:t>
            </w:r>
          </w:p>
          <w:p w14:paraId="0DA2F86B" w14:textId="77777777" w:rsidR="003548A4" w:rsidRPr="006F222F" w:rsidRDefault="003548A4" w:rsidP="00296255">
            <w:pPr>
              <w:pStyle w:val="SOFinalContentTableBullets"/>
            </w:pPr>
            <w:r w:rsidRPr="006F222F">
              <w:t>Identify any factors that are deliberately held constant (controlled variables) and justify</w:t>
            </w:r>
          </w:p>
          <w:p w14:paraId="4020CC1B" w14:textId="77777777" w:rsidR="003548A4" w:rsidRPr="006F222F" w:rsidRDefault="003548A4" w:rsidP="00296255">
            <w:pPr>
              <w:pStyle w:val="SOFinalContentTableBullets"/>
            </w:pPr>
            <w:r w:rsidRPr="006F222F">
              <w:t>Identify variables that could not be controlled and explain why</w:t>
            </w:r>
          </w:p>
          <w:p w14:paraId="4542FA3B" w14:textId="77777777" w:rsidR="003548A4" w:rsidRPr="006F222F" w:rsidRDefault="003548A4" w:rsidP="00296255">
            <w:pPr>
              <w:pStyle w:val="SOFinalContentTableBullets"/>
            </w:pPr>
            <w:r w:rsidRPr="006F222F">
              <w:t>Identify type and amount of data that will be collected</w:t>
            </w:r>
          </w:p>
          <w:p w14:paraId="35867BC8" w14:textId="77777777" w:rsidR="003548A4" w:rsidRPr="006F222F" w:rsidRDefault="003548A4" w:rsidP="003548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State how the data was collected (method and/or equipment used) and measured (units and how many significant figures).</w:t>
            </w:r>
          </w:p>
          <w:p w14:paraId="0347730A" w14:textId="77777777" w:rsidR="003548A4" w:rsidRPr="006F222F" w:rsidRDefault="003548A4" w:rsidP="003548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Specified the sample size</w:t>
            </w:r>
          </w:p>
          <w:p w14:paraId="6714EFC4" w14:textId="77777777" w:rsidR="003548A4" w:rsidRPr="006F222F" w:rsidRDefault="003548A4" w:rsidP="00296255">
            <w:pPr>
              <w:pStyle w:val="SOFinalContentTableBullets"/>
            </w:pPr>
            <w:r w:rsidRPr="006F222F">
              <w:t>Collect data using measurements that can be reproduced consistently.</w:t>
            </w:r>
          </w:p>
          <w:p w14:paraId="293F27B2" w14:textId="77777777" w:rsidR="003548A4" w:rsidRPr="006F222F" w:rsidRDefault="003548A4" w:rsidP="00296255">
            <w:pPr>
              <w:pStyle w:val="SOFinalContentTableBullets"/>
            </w:pPr>
            <w:r w:rsidRPr="006F222F">
              <w:t>Select an instrument of appropriate resolution (number of significant figures)</w:t>
            </w:r>
          </w:p>
          <w:p w14:paraId="76E29AF2" w14:textId="77777777" w:rsidR="003548A4" w:rsidRPr="006F222F" w:rsidRDefault="003548A4" w:rsidP="00296255">
            <w:pPr>
              <w:pStyle w:val="SOFinalContentTableBullets"/>
            </w:pPr>
            <w:r w:rsidRPr="006F222F">
              <w:t>Construct a relevant table to collate group and class (if relevant) data</w:t>
            </w:r>
          </w:p>
        </w:tc>
        <w:tc>
          <w:tcPr>
            <w:tcW w:w="2552" w:type="dxa"/>
          </w:tcPr>
          <w:p w14:paraId="6E5F3A76" w14:textId="28B184F5" w:rsidR="003548A4" w:rsidRPr="00E55F37" w:rsidRDefault="00E55F37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Not part of </w:t>
            </w:r>
            <w:r w:rsidR="001E161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the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word count</w:t>
            </w:r>
          </w:p>
        </w:tc>
      </w:tr>
      <w:tr w:rsidR="003548A4" w:rsidRPr="006F222F" w14:paraId="7398814A" w14:textId="77777777" w:rsidTr="00CC6B23">
        <w:trPr>
          <w:jc w:val="center"/>
        </w:trPr>
        <w:tc>
          <w:tcPr>
            <w:tcW w:w="1555" w:type="dxa"/>
          </w:tcPr>
          <w:p w14:paraId="3BE30E08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Results</w:t>
            </w:r>
          </w:p>
          <w:p w14:paraId="109E2FB6" w14:textId="77777777" w:rsidR="003548A4" w:rsidRPr="006F222F" w:rsidRDefault="003548A4" w:rsidP="003548A4">
            <w:pPr>
              <w:numPr>
                <w:ilvl w:val="0"/>
                <w:numId w:val="0"/>
              </w:numPr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F9914B0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IAE2</w:t>
            </w:r>
          </w:p>
          <w:p w14:paraId="4EBB66EC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KA4</w:t>
            </w:r>
          </w:p>
          <w:p w14:paraId="0668546A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(any written description is done is in the impersonal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 xml:space="preserve">past </w:t>
            </w:r>
            <w:r w:rsidRPr="006F222F">
              <w:rPr>
                <w:rFonts w:ascii="Calibri" w:hAnsi="Calibri" w:cs="Calibri"/>
                <w:sz w:val="18"/>
                <w:szCs w:val="18"/>
              </w:rPr>
              <w:t>tense)</w:t>
            </w:r>
          </w:p>
        </w:tc>
        <w:tc>
          <w:tcPr>
            <w:tcW w:w="6520" w:type="dxa"/>
          </w:tcPr>
          <w:p w14:paraId="6B7B1077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An actual record of your results. Includes data presented as a table, in graphs, labelled diagrams and annotation describing the pattern of results.</w:t>
            </w:r>
          </w:p>
          <w:p w14:paraId="6B339AA4" w14:textId="77777777" w:rsidR="003548A4" w:rsidRPr="006F222F" w:rsidRDefault="003548A4" w:rsidP="00005DBA">
            <w:pPr>
              <w:pStyle w:val="SOFinalContentTableBullets"/>
            </w:pPr>
            <w:r w:rsidRPr="006F222F">
              <w:t>Record and analyse observations</w:t>
            </w:r>
          </w:p>
          <w:p w14:paraId="35C077B2" w14:textId="77777777" w:rsidR="003548A4" w:rsidRPr="006F222F" w:rsidRDefault="003548A4" w:rsidP="00296255">
            <w:pPr>
              <w:pStyle w:val="SOFinalContentTableBullets"/>
            </w:pPr>
            <w:r w:rsidRPr="006F222F">
              <w:t>Use measurements to an appropriate number of significant figures</w:t>
            </w:r>
          </w:p>
          <w:p w14:paraId="33BCB3B8" w14:textId="77777777" w:rsidR="003548A4" w:rsidRPr="006F222F" w:rsidRDefault="003548A4" w:rsidP="00296255">
            <w:pPr>
              <w:pStyle w:val="SOFinalContentTableBullets"/>
            </w:pPr>
            <w:r w:rsidRPr="006F222F">
              <w:t>Distinguish between quantitative and qualitative evidence</w:t>
            </w:r>
          </w:p>
          <w:p w14:paraId="69475B54" w14:textId="77777777" w:rsidR="003548A4" w:rsidRPr="006F222F" w:rsidRDefault="003548A4" w:rsidP="00296255">
            <w:pPr>
              <w:pStyle w:val="SOFinalContentTableBullets"/>
            </w:pPr>
            <w:r w:rsidRPr="006F222F">
              <w:t>Record careful and honest observations</w:t>
            </w:r>
          </w:p>
          <w:p w14:paraId="71879C46" w14:textId="77777777" w:rsidR="003548A4" w:rsidRPr="006F222F" w:rsidRDefault="003548A4" w:rsidP="00296255">
            <w:pPr>
              <w:pStyle w:val="SOFinalContentTableBullets"/>
            </w:pPr>
            <w:r w:rsidRPr="006F222F">
              <w:t>Use a table to present the data (</w:t>
            </w:r>
            <w:r w:rsidRPr="006F222F">
              <w:rPr>
                <w:i/>
              </w:rPr>
              <w:t>use averages to graph data</w:t>
            </w:r>
            <w:r w:rsidRPr="006F222F">
              <w:t>)</w:t>
            </w:r>
          </w:p>
          <w:p w14:paraId="7A8325CF" w14:textId="77777777" w:rsidR="003548A4" w:rsidRPr="006F222F" w:rsidRDefault="003548A4" w:rsidP="00296255">
            <w:pPr>
              <w:pStyle w:val="SOFinalContentTableBullets"/>
            </w:pPr>
            <w:r w:rsidRPr="006F222F">
              <w:t>Plot a graph of dependent variable verses independent variable</w:t>
            </w:r>
          </w:p>
          <w:p w14:paraId="144E641F" w14:textId="77777777" w:rsidR="003548A4" w:rsidRPr="006F222F" w:rsidRDefault="003548A4" w:rsidP="00296255">
            <w:pPr>
              <w:pStyle w:val="SOFinalContentTableBullets"/>
            </w:pPr>
            <w:r w:rsidRPr="006F222F">
              <w:t>Draw a line of best fit through a series of points on a graph</w:t>
            </w:r>
          </w:p>
        </w:tc>
        <w:tc>
          <w:tcPr>
            <w:tcW w:w="2552" w:type="dxa"/>
          </w:tcPr>
          <w:p w14:paraId="7AF96A8D" w14:textId="1D9DDCEF" w:rsidR="003548A4" w:rsidRDefault="00E55F37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The actual tables or graphs are not part of </w:t>
            </w:r>
            <w:r w:rsidR="001E161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the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word count</w:t>
            </w:r>
          </w:p>
          <w:p w14:paraId="4F0F17E1" w14:textId="77777777" w:rsidR="00E55F37" w:rsidRDefault="00E55F37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</w:p>
          <w:p w14:paraId="433FA8C2" w14:textId="77777777" w:rsidR="00E55F37" w:rsidRDefault="00E55F37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</w:p>
          <w:p w14:paraId="1E63BEB9" w14:textId="7C231D57" w:rsidR="00E55F37" w:rsidRPr="00E55F37" w:rsidRDefault="00E55F37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E55F3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Note written description below tables and graphs are part of the word count</w:t>
            </w:r>
          </w:p>
        </w:tc>
      </w:tr>
      <w:tr w:rsidR="003548A4" w:rsidRPr="006F222F" w14:paraId="3C5143B2" w14:textId="77777777" w:rsidTr="00CC6B23">
        <w:trPr>
          <w:jc w:val="center"/>
        </w:trPr>
        <w:tc>
          <w:tcPr>
            <w:tcW w:w="1555" w:type="dxa"/>
          </w:tcPr>
          <w:p w14:paraId="3CA4FC07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Discussion</w:t>
            </w:r>
          </w:p>
          <w:p w14:paraId="20657408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F21286D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IAE3</w:t>
            </w:r>
          </w:p>
          <w:p w14:paraId="6618CF69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KA1</w:t>
            </w:r>
          </w:p>
          <w:p w14:paraId="60D9EC0C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34180B2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F2FB91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IAE4</w:t>
            </w:r>
          </w:p>
          <w:p w14:paraId="5EA9A76A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KA1</w:t>
            </w:r>
          </w:p>
          <w:p w14:paraId="2D888120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CE6683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(written in impersonal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past</w:t>
            </w:r>
            <w:r w:rsidRPr="006F222F">
              <w:rPr>
                <w:rFonts w:ascii="Calibri" w:hAnsi="Calibri" w:cs="Calibri"/>
                <w:sz w:val="18"/>
                <w:szCs w:val="18"/>
              </w:rPr>
              <w:t xml:space="preserve"> tense)</w:t>
            </w:r>
          </w:p>
        </w:tc>
        <w:tc>
          <w:tcPr>
            <w:tcW w:w="6520" w:type="dxa"/>
          </w:tcPr>
          <w:p w14:paraId="513FB124" w14:textId="0E96CB20" w:rsidR="003548A4" w:rsidRPr="00E55F37" w:rsidRDefault="003548A4" w:rsidP="00005DBA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Analysis of the results of investigation</w:t>
            </w:r>
            <w:r w:rsidR="00E55F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55F3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(approx. 300 to 400 words)</w:t>
            </w:r>
          </w:p>
          <w:p w14:paraId="137B8E18" w14:textId="77777777" w:rsidR="003548A4" w:rsidRPr="006F222F" w:rsidRDefault="003548A4" w:rsidP="00005DBA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Analysis of data including:</w:t>
            </w:r>
          </w:p>
          <w:p w14:paraId="0606E44C" w14:textId="04F5096E" w:rsidR="003548A4" w:rsidRPr="006F222F" w:rsidRDefault="003548A4" w:rsidP="00296255">
            <w:pPr>
              <w:pStyle w:val="SOFinalContentTableBullets"/>
            </w:pPr>
            <w:r w:rsidRPr="006F222F">
              <w:t>Identification and discussion of trends, patterns and relationships</w:t>
            </w:r>
          </w:p>
          <w:p w14:paraId="47776C32" w14:textId="5EB0D2F4" w:rsidR="00DF00EF" w:rsidRPr="006F222F" w:rsidRDefault="00DF00EF" w:rsidP="00296255">
            <w:pPr>
              <w:pStyle w:val="SOFinalContentTableBullets"/>
            </w:pPr>
            <w:r w:rsidRPr="006F222F">
              <w:t>Referred to data in table or graphs</w:t>
            </w:r>
          </w:p>
          <w:p w14:paraId="733CA511" w14:textId="1BC55AB6" w:rsidR="003548A4" w:rsidRPr="00E55F37" w:rsidRDefault="003548A4" w:rsidP="00005DBA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Critical evaluation of procedures and data</w:t>
            </w:r>
            <w:r w:rsidR="00E55F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55F3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(approx. 600 to 700 words)</w:t>
            </w:r>
          </w:p>
          <w:p w14:paraId="78957C40" w14:textId="77777777" w:rsidR="003548A4" w:rsidRPr="006F222F" w:rsidRDefault="003548A4" w:rsidP="00005DBA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Identify sources of uncertainty of the results including:</w:t>
            </w:r>
          </w:p>
          <w:p w14:paraId="19CCA5DA" w14:textId="77777777" w:rsidR="003548A4" w:rsidRPr="006F222F" w:rsidRDefault="003548A4" w:rsidP="00296255">
            <w:pPr>
              <w:pStyle w:val="SOFinalContentTableBullets"/>
            </w:pPr>
            <w:r w:rsidRPr="006F222F">
              <w:t>Random and systematic errors</w:t>
            </w:r>
          </w:p>
          <w:p w14:paraId="2C89A353" w14:textId="77777777" w:rsidR="003548A4" w:rsidRPr="006F222F" w:rsidRDefault="003548A4" w:rsidP="00005DBA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Evaluation reliability, accuracy, and validity or results, by discussing factors including:</w:t>
            </w:r>
          </w:p>
          <w:p w14:paraId="374B7D3F" w14:textId="77777777" w:rsidR="003548A4" w:rsidRPr="006F222F" w:rsidRDefault="003548A4" w:rsidP="00296255">
            <w:pPr>
              <w:pStyle w:val="SOFinalContentTableBullets"/>
            </w:pPr>
            <w:r w:rsidRPr="006F222F">
              <w:t>Sample size.</w:t>
            </w:r>
          </w:p>
          <w:p w14:paraId="2819ABC6" w14:textId="77777777" w:rsidR="003548A4" w:rsidRPr="006F222F" w:rsidRDefault="003548A4" w:rsidP="00296255">
            <w:pPr>
              <w:pStyle w:val="SOFinalContentTableBullets"/>
            </w:pPr>
            <w:r w:rsidRPr="006F222F">
              <w:t>Random error</w:t>
            </w:r>
          </w:p>
          <w:p w14:paraId="7BDF866B" w14:textId="106976C9" w:rsidR="003548A4" w:rsidRPr="006F222F" w:rsidRDefault="003548A4" w:rsidP="00296255">
            <w:pPr>
              <w:pStyle w:val="SOFinalContentTableBullets"/>
            </w:pPr>
            <w:r w:rsidRPr="006F222F">
              <w:t>Systematic error</w:t>
            </w:r>
          </w:p>
          <w:p w14:paraId="4934BF9D" w14:textId="5BE0135E" w:rsidR="003548A4" w:rsidRPr="006F222F" w:rsidRDefault="00DF00EF" w:rsidP="0046053F">
            <w:pPr>
              <w:pStyle w:val="SOFinalContentTableBullets"/>
              <w:rPr>
                <w:rFonts w:cs="Calibri"/>
                <w:szCs w:val="18"/>
              </w:rPr>
            </w:pPr>
            <w:r w:rsidRPr="006F222F">
              <w:t>improvements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07A7D6E9" w14:textId="34AC4AF7" w:rsidR="003548A4" w:rsidRPr="006F222F" w:rsidRDefault="003548A4" w:rsidP="0046053F">
            <w:pPr>
              <w:numPr>
                <w:ilvl w:val="0"/>
                <w:numId w:val="0"/>
              </w:num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20"/>
              </w:rPr>
              <w:t xml:space="preserve">Demonstrate knowledge and understanding of the </w:t>
            </w:r>
            <w:r w:rsidR="00DF00EF" w:rsidRPr="006F222F">
              <w:rPr>
                <w:rFonts w:ascii="Calibri" w:hAnsi="Calibri" w:cs="Calibri"/>
                <w:sz w:val="18"/>
                <w:szCs w:val="20"/>
              </w:rPr>
              <w:t>nutrition</w:t>
            </w:r>
          </w:p>
          <w:p w14:paraId="2226C7FB" w14:textId="77777777" w:rsidR="003548A4" w:rsidRPr="006F222F" w:rsidRDefault="003548A4" w:rsidP="0046053F">
            <w:pPr>
              <w:numPr>
                <w:ilvl w:val="0"/>
                <w:numId w:val="0"/>
              </w:num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Use scatter in the graph to determine random errors</w:t>
            </w:r>
          </w:p>
          <w:p w14:paraId="5FB0084C" w14:textId="77777777" w:rsidR="003548A4" w:rsidRPr="006F222F" w:rsidRDefault="003548A4" w:rsidP="0046053F">
            <w:pPr>
              <w:numPr>
                <w:ilvl w:val="0"/>
                <w:numId w:val="0"/>
              </w:num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Use ‘true value’ if known to determine systematic errors</w:t>
            </w:r>
          </w:p>
          <w:p w14:paraId="1C51D05B" w14:textId="77777777" w:rsidR="003548A4" w:rsidRPr="006F222F" w:rsidRDefault="003548A4" w:rsidP="0046053F">
            <w:pPr>
              <w:numPr>
                <w:ilvl w:val="0"/>
                <w:numId w:val="0"/>
              </w:num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Determine which results are ‘most accurate’</w:t>
            </w:r>
          </w:p>
          <w:p w14:paraId="30E0D4D2" w14:textId="77777777" w:rsidR="003548A4" w:rsidRPr="006F222F" w:rsidRDefault="003548A4" w:rsidP="0046053F">
            <w:pPr>
              <w:numPr>
                <w:ilvl w:val="0"/>
                <w:numId w:val="0"/>
              </w:num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Consider the importance of replication of the method and repetition of experiment</w:t>
            </w:r>
          </w:p>
        </w:tc>
      </w:tr>
      <w:tr w:rsidR="003548A4" w:rsidRPr="006F222F" w14:paraId="14AE16A9" w14:textId="77777777" w:rsidTr="00CC6B23">
        <w:trPr>
          <w:jc w:val="center"/>
        </w:trPr>
        <w:tc>
          <w:tcPr>
            <w:tcW w:w="1555" w:type="dxa"/>
          </w:tcPr>
          <w:p w14:paraId="149EE17A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Conclusion</w:t>
            </w:r>
          </w:p>
          <w:p w14:paraId="2E3CC8AF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IAE3</w:t>
            </w:r>
          </w:p>
          <w:p w14:paraId="6CEBA05D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KA4</w:t>
            </w:r>
          </w:p>
          <w:p w14:paraId="2673F1DE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(written in impersonal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past</w:t>
            </w:r>
            <w:r w:rsidRPr="006F222F">
              <w:rPr>
                <w:rFonts w:ascii="Calibri" w:hAnsi="Calibri" w:cs="Calibri"/>
                <w:sz w:val="18"/>
                <w:szCs w:val="18"/>
              </w:rPr>
              <w:t xml:space="preserve"> tense)</w:t>
            </w:r>
          </w:p>
        </w:tc>
        <w:tc>
          <w:tcPr>
            <w:tcW w:w="6520" w:type="dxa"/>
          </w:tcPr>
          <w:p w14:paraId="4912A2A5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Conclusions can be formulated that </w:t>
            </w: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relate to the hypothesis or inquiry question</w:t>
            </w:r>
          </w:p>
          <w:p w14:paraId="6AF67B57" w14:textId="77777777" w:rsidR="003548A4" w:rsidRPr="006F222F" w:rsidRDefault="003548A4" w:rsidP="00296255">
            <w:pPr>
              <w:pStyle w:val="SOFinalContentTableBullets"/>
            </w:pPr>
            <w:r w:rsidRPr="006F222F">
              <w:t>Select and use evidence and scientific understanding to make and justify your conclusion</w:t>
            </w:r>
          </w:p>
          <w:p w14:paraId="0CE6ABEC" w14:textId="77777777" w:rsidR="003548A4" w:rsidRPr="006F222F" w:rsidRDefault="003548A4" w:rsidP="00296255">
            <w:pPr>
              <w:pStyle w:val="SOFinalContentTableBullets"/>
            </w:pPr>
            <w:r w:rsidRPr="006F222F">
              <w:t>Recognise the limitations and how to improve outcomes of the experiment</w:t>
            </w:r>
          </w:p>
          <w:p w14:paraId="085E4532" w14:textId="77777777" w:rsidR="003548A4" w:rsidRPr="006F222F" w:rsidRDefault="003548A4" w:rsidP="00296255">
            <w:pPr>
              <w:pStyle w:val="SOFinalContentTableBullets"/>
            </w:pPr>
            <w:r w:rsidRPr="006F222F">
              <w:t>Recognise the results of some investigation may not lead to definitive conclusions</w:t>
            </w:r>
          </w:p>
        </w:tc>
        <w:tc>
          <w:tcPr>
            <w:tcW w:w="2552" w:type="dxa"/>
          </w:tcPr>
          <w:p w14:paraId="11CB65D4" w14:textId="56F57D05" w:rsidR="0009143C" w:rsidRPr="00E55F37" w:rsidRDefault="00E55F37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color w:val="FF0000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>(a</w:t>
            </w:r>
            <w:r w:rsidR="0009143C" w:rsidRPr="00E55F37"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>pprox. 100 words</w:t>
            </w:r>
            <w:r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>)</w:t>
            </w:r>
          </w:p>
          <w:p w14:paraId="432E99ED" w14:textId="77777777" w:rsidR="0009143C" w:rsidRDefault="0009143C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20"/>
              </w:rPr>
            </w:pPr>
          </w:p>
          <w:p w14:paraId="23913514" w14:textId="0E328540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20"/>
              </w:rPr>
              <w:t>Write a conclusion that is based on the results of an investigation.</w:t>
            </w:r>
          </w:p>
        </w:tc>
      </w:tr>
      <w:tr w:rsidR="003548A4" w:rsidRPr="006F222F" w14:paraId="47DC539A" w14:textId="77777777" w:rsidTr="00CC6B23">
        <w:trPr>
          <w:jc w:val="center"/>
        </w:trPr>
        <w:tc>
          <w:tcPr>
            <w:tcW w:w="1555" w:type="dxa"/>
          </w:tcPr>
          <w:p w14:paraId="75A8156D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Communication</w:t>
            </w:r>
          </w:p>
          <w:p w14:paraId="4C4AF41A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2836CDF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IAE1</w:t>
            </w:r>
          </w:p>
          <w:p w14:paraId="36F4A8A3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IAE2</w:t>
            </w:r>
          </w:p>
          <w:p w14:paraId="62F65858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FA80DB9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KA1</w:t>
            </w:r>
          </w:p>
          <w:p w14:paraId="0D233F50" w14:textId="77777777" w:rsidR="003548A4" w:rsidRPr="006F222F" w:rsidRDefault="003548A4" w:rsidP="003548A4">
            <w:pPr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KA4</w:t>
            </w:r>
          </w:p>
        </w:tc>
        <w:tc>
          <w:tcPr>
            <w:tcW w:w="6520" w:type="dxa"/>
          </w:tcPr>
          <w:p w14:paraId="1C409005" w14:textId="77777777" w:rsidR="003548A4" w:rsidRPr="006F222F" w:rsidRDefault="003548A4" w:rsidP="00CC6B23">
            <w:pPr>
              <w:pStyle w:val="SOFinalContentTableText"/>
              <w:spacing w:before="0"/>
              <w:rPr>
                <w:rFonts w:ascii="Calibri" w:hAnsi="Calibri" w:cs="Calibri"/>
                <w:szCs w:val="18"/>
              </w:rPr>
            </w:pPr>
            <w:r w:rsidRPr="006F222F">
              <w:rPr>
                <w:rFonts w:ascii="Calibri" w:hAnsi="Calibri" w:cs="Calibri"/>
                <w:b/>
                <w:szCs w:val="18"/>
              </w:rPr>
              <w:t>Effective scientific communication</w:t>
            </w:r>
            <w:r w:rsidRPr="006F222F">
              <w:rPr>
                <w:rFonts w:ascii="Calibri" w:hAnsi="Calibri" w:cs="Calibri"/>
                <w:szCs w:val="18"/>
              </w:rPr>
              <w:t xml:space="preserve"> is clear and concise.</w:t>
            </w:r>
          </w:p>
          <w:p w14:paraId="73E1CCE1" w14:textId="261C57F1" w:rsidR="003548A4" w:rsidRPr="006F222F" w:rsidRDefault="003548A4" w:rsidP="00296255">
            <w:pPr>
              <w:pStyle w:val="SOFinalContentTableBullets"/>
            </w:pPr>
            <w:r w:rsidRPr="006F222F">
              <w:t>Communicate to specific audiences and for specific purposes using (practical report):</w:t>
            </w:r>
          </w:p>
          <w:p w14:paraId="387DD55D" w14:textId="77777777" w:rsidR="003548A4" w:rsidRPr="006F222F" w:rsidRDefault="003548A4" w:rsidP="00296255">
            <w:pPr>
              <w:pStyle w:val="SOFinalContentTableBullets"/>
            </w:pPr>
            <w:r w:rsidRPr="006F222F">
              <w:t>appropriate language (written in impersonal past tense and a practical report)</w:t>
            </w:r>
          </w:p>
          <w:p w14:paraId="4E6F33EA" w14:textId="3575F0FA" w:rsidR="003548A4" w:rsidRPr="006F222F" w:rsidRDefault="003548A4" w:rsidP="00296255">
            <w:pPr>
              <w:pStyle w:val="SOFinalContentTableBullets"/>
            </w:pPr>
            <w:r w:rsidRPr="006F222F">
              <w:t>terminology (</w:t>
            </w:r>
            <w:r w:rsidR="00DF00EF" w:rsidRPr="006F222F">
              <w:t>Nutritional, scientific</w:t>
            </w:r>
            <w:r w:rsidRPr="006F222F">
              <w:t xml:space="preserve"> and experimental design terminology)</w:t>
            </w:r>
          </w:p>
          <w:p w14:paraId="1B277DC3" w14:textId="77777777" w:rsidR="003548A4" w:rsidRPr="006F222F" w:rsidRDefault="003548A4" w:rsidP="00296255">
            <w:pPr>
              <w:pStyle w:val="SOFinalContentTableBullets"/>
            </w:pPr>
            <w:r w:rsidRPr="006F222F">
              <w:t>conventions (appropriate SI units, symbols, construction of appropriately labelled tables and graphs, drawing of graphs with linear, non-linear, or lines of best fit (trend line), use of significant figures)</w:t>
            </w:r>
          </w:p>
          <w:p w14:paraId="55106EF1" w14:textId="423067E4" w:rsidR="003548A4" w:rsidRPr="006F222F" w:rsidRDefault="003548A4" w:rsidP="00296255">
            <w:pPr>
              <w:pStyle w:val="SOFinalContentTableBullets"/>
            </w:pPr>
            <w:r w:rsidRPr="006F222F">
              <w:t xml:space="preserve">Communication of knowledge and understanding of </w:t>
            </w:r>
            <w:r w:rsidR="00DF00EF" w:rsidRPr="006F222F">
              <w:t>nutrition</w:t>
            </w:r>
          </w:p>
          <w:p w14:paraId="727CE9DE" w14:textId="77777777" w:rsidR="003548A4" w:rsidRPr="006F222F" w:rsidRDefault="003548A4" w:rsidP="00296255">
            <w:pPr>
              <w:pStyle w:val="SOFinalContentTableBullets"/>
            </w:pPr>
            <w:r w:rsidRPr="006F222F">
              <w:t>Use language and graphics concisely to present information</w:t>
            </w:r>
          </w:p>
        </w:tc>
        <w:tc>
          <w:tcPr>
            <w:tcW w:w="2552" w:type="dxa"/>
          </w:tcPr>
          <w:p w14:paraId="0654FCD0" w14:textId="39EF1882" w:rsidR="001E161A" w:rsidRDefault="001E161A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Did research scientific article or experiments</w:t>
            </w:r>
          </w:p>
          <w:p w14:paraId="248C159C" w14:textId="77777777" w:rsidR="001E161A" w:rsidRDefault="001E161A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</w:p>
          <w:p w14:paraId="6FC066BB" w14:textId="553250DC" w:rsidR="003548A4" w:rsidRPr="006F222F" w:rsidRDefault="000C109F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Does reference and/or footnote if relevant</w:t>
            </w:r>
          </w:p>
          <w:p w14:paraId="7380515B" w14:textId="77777777" w:rsidR="000C109F" w:rsidRPr="006F222F" w:rsidRDefault="000C109F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</w:p>
          <w:p w14:paraId="3D24CD14" w14:textId="5CF0ADB1" w:rsidR="000C109F" w:rsidRPr="006F222F" w:rsidRDefault="000C109F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 xml:space="preserve">Provides a bibliography or reference list if relevant </w:t>
            </w:r>
          </w:p>
        </w:tc>
      </w:tr>
      <w:tr w:rsidR="003548A4" w:rsidRPr="006F222F" w14:paraId="7A12C115" w14:textId="77777777" w:rsidTr="00CC6B23">
        <w:trPr>
          <w:jc w:val="center"/>
        </w:trPr>
        <w:tc>
          <w:tcPr>
            <w:tcW w:w="1555" w:type="dxa"/>
          </w:tcPr>
          <w:p w14:paraId="6A8024E4" w14:textId="77777777" w:rsidR="003548A4" w:rsidRPr="006F222F" w:rsidRDefault="003548A4" w:rsidP="00CC6B23">
            <w:pPr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Bibliography/</w:t>
            </w:r>
          </w:p>
          <w:p w14:paraId="0FD73230" w14:textId="5F44B2A8" w:rsidR="003548A4" w:rsidRPr="006F222F" w:rsidRDefault="003548A4" w:rsidP="000C109F">
            <w:pPr>
              <w:numPr>
                <w:ilvl w:val="0"/>
                <w:numId w:val="0"/>
              </w:numPr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>Reference list</w:t>
            </w:r>
          </w:p>
        </w:tc>
        <w:tc>
          <w:tcPr>
            <w:tcW w:w="6520" w:type="dxa"/>
          </w:tcPr>
          <w:p w14:paraId="4DAD071F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F222F">
              <w:rPr>
                <w:rFonts w:ascii="Calibri" w:hAnsi="Calibri" w:cs="Calibri"/>
                <w:b/>
                <w:sz w:val="18"/>
                <w:szCs w:val="18"/>
              </w:rPr>
              <w:t xml:space="preserve">e.g. Harvard system, </w:t>
            </w:r>
          </w:p>
          <w:p w14:paraId="01F70622" w14:textId="77777777" w:rsidR="003548A4" w:rsidRPr="006F222F" w:rsidRDefault="003548A4" w:rsidP="003548A4">
            <w:pPr>
              <w:numPr>
                <w:ilvl w:val="0"/>
                <w:numId w:val="0"/>
              </w:numPr>
              <w:rPr>
                <w:rFonts w:ascii="Calibri" w:hAnsi="Calibri" w:cs="Calibri"/>
                <w:sz w:val="18"/>
                <w:szCs w:val="18"/>
              </w:rPr>
            </w:pPr>
            <w:r w:rsidRPr="006F222F">
              <w:rPr>
                <w:rFonts w:ascii="Calibri" w:hAnsi="Calibri" w:cs="Calibri"/>
                <w:sz w:val="18"/>
                <w:szCs w:val="18"/>
              </w:rPr>
              <w:t>Sources correctly cited</w:t>
            </w:r>
          </w:p>
        </w:tc>
        <w:tc>
          <w:tcPr>
            <w:tcW w:w="2552" w:type="dxa"/>
          </w:tcPr>
          <w:p w14:paraId="7CB2FFF8" w14:textId="001D7C0D" w:rsidR="003548A4" w:rsidRPr="006F222F" w:rsidRDefault="001E161A" w:rsidP="00CC6B23">
            <w:pPr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Not part of the word count</w:t>
            </w:r>
          </w:p>
        </w:tc>
      </w:tr>
    </w:tbl>
    <w:p w14:paraId="3A53E168" w14:textId="77777777" w:rsidR="0018213B" w:rsidRPr="00480332" w:rsidRDefault="0018213B" w:rsidP="009F5EBC">
      <w:pPr>
        <w:pStyle w:val="NoSpacing"/>
        <w:ind w:left="0" w:firstLine="0"/>
        <w:rPr>
          <w:rFonts w:ascii="Calibri" w:hAnsi="Calibri" w:cs="Calibri"/>
          <w:sz w:val="16"/>
          <w:szCs w:val="16"/>
        </w:rPr>
      </w:pPr>
    </w:p>
    <w:sectPr w:rsidR="0018213B" w:rsidRPr="00480332" w:rsidSect="00C40E38">
      <w:pgSz w:w="11906" w:h="16838" w:code="294"/>
      <w:pgMar w:top="567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06CA9" w14:textId="77777777" w:rsidR="00762486" w:rsidRDefault="00762486" w:rsidP="00C40E38">
      <w:r>
        <w:separator/>
      </w:r>
    </w:p>
  </w:endnote>
  <w:endnote w:type="continuationSeparator" w:id="0">
    <w:p w14:paraId="1E58AE10" w14:textId="77777777" w:rsidR="00762486" w:rsidRDefault="00762486" w:rsidP="00C4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9C635" w14:textId="2FBFAF25" w:rsidR="00C40E38" w:rsidRPr="009311B2" w:rsidRDefault="00C40E38" w:rsidP="00C40E38">
    <w:pPr>
      <w:pStyle w:val="Footer"/>
      <w:numPr>
        <w:ilvl w:val="0"/>
        <w:numId w:val="0"/>
      </w:numPr>
      <w:tabs>
        <w:tab w:val="clear" w:pos="9026"/>
        <w:tab w:val="right" w:pos="9923"/>
      </w:tabs>
      <w:ind w:left="720" w:hanging="360"/>
      <w:rPr>
        <w:sz w:val="18"/>
        <w:szCs w:val="18"/>
      </w:rPr>
    </w:pPr>
    <w:r>
      <w:rPr>
        <w:sz w:val="18"/>
        <w:szCs w:val="18"/>
      </w:rPr>
      <w:t xml:space="preserve">Stage 1 and </w:t>
    </w:r>
    <w:r w:rsidRPr="009311B2">
      <w:rPr>
        <w:sz w:val="18"/>
        <w:szCs w:val="18"/>
      </w:rPr>
      <w:t xml:space="preserve">Stage 2 Nutrition Implementation – </w:t>
    </w:r>
    <w:r w:rsidRPr="00C40E38">
      <w:rPr>
        <w:sz w:val="18"/>
        <w:szCs w:val="18"/>
      </w:rPr>
      <w:t>Design Practical Investigation</w:t>
    </w:r>
    <w:r>
      <w:rPr>
        <w:sz w:val="18"/>
        <w:szCs w:val="18"/>
      </w:rPr>
      <w:tab/>
    </w:r>
    <w:r w:rsidRPr="009311B2">
      <w:rPr>
        <w:rFonts w:ascii="Roboto Light" w:hAnsi="Roboto Light"/>
        <w:sz w:val="18"/>
        <w:szCs w:val="18"/>
      </w:rPr>
      <w:t xml:space="preserve">Page </w:t>
    </w:r>
    <w:r w:rsidRPr="009311B2">
      <w:rPr>
        <w:rFonts w:ascii="Roboto Light" w:hAnsi="Roboto Light"/>
        <w:b/>
        <w:bCs/>
        <w:sz w:val="18"/>
        <w:szCs w:val="18"/>
      </w:rPr>
      <w:fldChar w:fldCharType="begin"/>
    </w:r>
    <w:r w:rsidRPr="009311B2">
      <w:rPr>
        <w:rFonts w:ascii="Roboto Light" w:hAnsi="Roboto Light"/>
        <w:b/>
        <w:bCs/>
        <w:sz w:val="18"/>
        <w:szCs w:val="18"/>
      </w:rPr>
      <w:instrText xml:space="preserve"> PAGE  \* Arabic  \* MERGEFORMAT </w:instrText>
    </w:r>
    <w:r w:rsidRPr="009311B2">
      <w:rPr>
        <w:rFonts w:ascii="Roboto Light" w:hAnsi="Roboto Light"/>
        <w:b/>
        <w:bCs/>
        <w:sz w:val="18"/>
        <w:szCs w:val="18"/>
      </w:rPr>
      <w:fldChar w:fldCharType="separate"/>
    </w:r>
    <w:r>
      <w:rPr>
        <w:rFonts w:ascii="Roboto Light" w:hAnsi="Roboto Light"/>
        <w:b/>
        <w:bCs/>
        <w:sz w:val="18"/>
        <w:szCs w:val="18"/>
      </w:rPr>
      <w:t>1</w:t>
    </w:r>
    <w:r w:rsidRPr="009311B2">
      <w:rPr>
        <w:rFonts w:ascii="Roboto Light" w:hAnsi="Roboto Light"/>
        <w:b/>
        <w:bCs/>
        <w:sz w:val="18"/>
        <w:szCs w:val="18"/>
      </w:rPr>
      <w:fldChar w:fldCharType="end"/>
    </w:r>
    <w:r w:rsidRPr="009311B2">
      <w:rPr>
        <w:rFonts w:ascii="Roboto Light" w:hAnsi="Roboto Light"/>
        <w:sz w:val="18"/>
        <w:szCs w:val="18"/>
      </w:rPr>
      <w:t xml:space="preserve"> of </w:t>
    </w:r>
    <w:r w:rsidRPr="009311B2">
      <w:rPr>
        <w:rFonts w:ascii="Roboto Light" w:hAnsi="Roboto Light"/>
        <w:b/>
        <w:bCs/>
        <w:sz w:val="18"/>
        <w:szCs w:val="18"/>
      </w:rPr>
      <w:fldChar w:fldCharType="begin"/>
    </w:r>
    <w:r w:rsidRPr="009311B2">
      <w:rPr>
        <w:rFonts w:ascii="Roboto Light" w:hAnsi="Roboto Light"/>
        <w:b/>
        <w:bCs/>
        <w:sz w:val="18"/>
        <w:szCs w:val="18"/>
      </w:rPr>
      <w:instrText xml:space="preserve"> NUMPAGES  \* Arabic  \* MERGEFORMAT </w:instrText>
    </w:r>
    <w:r w:rsidRPr="009311B2">
      <w:rPr>
        <w:rFonts w:ascii="Roboto Light" w:hAnsi="Roboto Light"/>
        <w:b/>
        <w:bCs/>
        <w:sz w:val="18"/>
        <w:szCs w:val="18"/>
      </w:rPr>
      <w:fldChar w:fldCharType="separate"/>
    </w:r>
    <w:r>
      <w:rPr>
        <w:rFonts w:ascii="Roboto Light" w:hAnsi="Roboto Light"/>
        <w:b/>
        <w:bCs/>
        <w:sz w:val="18"/>
        <w:szCs w:val="18"/>
      </w:rPr>
      <w:t>3</w:t>
    </w:r>
    <w:r w:rsidRPr="009311B2">
      <w:rPr>
        <w:rFonts w:ascii="Roboto Light" w:hAnsi="Roboto Light"/>
        <w:b/>
        <w:bCs/>
        <w:sz w:val="18"/>
        <w:szCs w:val="18"/>
      </w:rPr>
      <w:fldChar w:fldCharType="end"/>
    </w:r>
  </w:p>
  <w:p w14:paraId="2757F72A" w14:textId="30A57802" w:rsidR="00C40E38" w:rsidRPr="00C40E38" w:rsidRDefault="00C40E38" w:rsidP="00C40E38">
    <w:pPr>
      <w:pStyle w:val="Footer"/>
      <w:numPr>
        <w:ilvl w:val="0"/>
        <w:numId w:val="0"/>
      </w:numPr>
      <w:ind w:left="360"/>
      <w:rPr>
        <w:sz w:val="18"/>
        <w:lang w:val="en-US"/>
      </w:rPr>
    </w:pPr>
    <w:r w:rsidRPr="003A273A">
      <w:rPr>
        <w:sz w:val="18"/>
        <w:szCs w:val="18"/>
      </w:rPr>
      <w:t xml:space="preserve">Ref: </w:t>
    </w:r>
    <w:r w:rsidRPr="003A273A">
      <w:rPr>
        <w:sz w:val="18"/>
        <w:szCs w:val="18"/>
      </w:rPr>
      <w:fldChar w:fldCharType="begin"/>
    </w:r>
    <w:r w:rsidRPr="003A273A">
      <w:rPr>
        <w:sz w:val="18"/>
        <w:szCs w:val="18"/>
      </w:rPr>
      <w:instrText xml:space="preserve"> DOCPROPERTY  Objective-Id  \* MERGEFORMAT </w:instrText>
    </w:r>
    <w:r w:rsidRPr="003A273A">
      <w:rPr>
        <w:sz w:val="18"/>
        <w:szCs w:val="18"/>
      </w:rPr>
      <w:fldChar w:fldCharType="separate"/>
    </w:r>
    <w:r>
      <w:rPr>
        <w:sz w:val="18"/>
        <w:szCs w:val="18"/>
      </w:rPr>
      <w:t>A978375</w:t>
    </w:r>
    <w:r w:rsidRPr="003A273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B185" w14:textId="77777777" w:rsidR="00762486" w:rsidRDefault="00762486" w:rsidP="00C40E38">
      <w:r>
        <w:separator/>
      </w:r>
    </w:p>
  </w:footnote>
  <w:footnote w:type="continuationSeparator" w:id="0">
    <w:p w14:paraId="1D89D6C4" w14:textId="77777777" w:rsidR="00762486" w:rsidRDefault="00762486" w:rsidP="00C4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1E75" w14:textId="5C711363" w:rsidR="00C40E38" w:rsidRPr="00C40E38" w:rsidRDefault="00C40E38" w:rsidP="00C40E38">
    <w:pPr>
      <w:pStyle w:val="Header"/>
      <w:numPr>
        <w:ilvl w:val="0"/>
        <w:numId w:val="0"/>
      </w:numPr>
      <w:ind w:left="720" w:hanging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6BA2"/>
    <w:multiLevelType w:val="hybridMultilevel"/>
    <w:tmpl w:val="3BFA4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36F"/>
    <w:multiLevelType w:val="hybridMultilevel"/>
    <w:tmpl w:val="6EF082A8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947B87"/>
    <w:multiLevelType w:val="hybridMultilevel"/>
    <w:tmpl w:val="C038C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38B1"/>
    <w:multiLevelType w:val="hybridMultilevel"/>
    <w:tmpl w:val="45507052"/>
    <w:lvl w:ilvl="0" w:tplc="791C938E">
      <w:start w:val="1"/>
      <w:numFmt w:val="decimal"/>
      <w:pStyle w:val="Nor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03B6"/>
    <w:multiLevelType w:val="hybridMultilevel"/>
    <w:tmpl w:val="7B1A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67193"/>
    <w:multiLevelType w:val="hybridMultilevel"/>
    <w:tmpl w:val="D68A2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22E9"/>
    <w:multiLevelType w:val="hybridMultilevel"/>
    <w:tmpl w:val="D3CCF1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D55A3"/>
    <w:multiLevelType w:val="hybridMultilevel"/>
    <w:tmpl w:val="07B29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2666B"/>
    <w:multiLevelType w:val="hybridMultilevel"/>
    <w:tmpl w:val="78468A4E"/>
    <w:lvl w:ilvl="0" w:tplc="403CAC4C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B0628"/>
    <w:multiLevelType w:val="hybridMultilevel"/>
    <w:tmpl w:val="45DEB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92CA6"/>
    <w:multiLevelType w:val="hybridMultilevel"/>
    <w:tmpl w:val="38F6B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A7BE8"/>
    <w:multiLevelType w:val="hybridMultilevel"/>
    <w:tmpl w:val="D3B09D2A"/>
    <w:lvl w:ilvl="0" w:tplc="0C090001">
      <w:start w:val="1"/>
      <w:numFmt w:val="bullet"/>
      <w:pStyle w:val="SOFinalContentTableBulletsIndented"/>
      <w:lvlText w:val=""/>
      <w:lvlJc w:val="left"/>
      <w:pPr>
        <w:ind w:left="530" w:hanging="360"/>
      </w:pPr>
      <w:rPr>
        <w:rFonts w:ascii="Symbol" w:hAnsi="Symbol" w:hint="default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3569"/>
    <w:multiLevelType w:val="hybridMultilevel"/>
    <w:tmpl w:val="90F8E558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64FA0D13"/>
    <w:multiLevelType w:val="hybridMultilevel"/>
    <w:tmpl w:val="98F8F690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D3D505C"/>
    <w:multiLevelType w:val="hybridMultilevel"/>
    <w:tmpl w:val="5B6831CE"/>
    <w:lvl w:ilvl="0" w:tplc="0C090001">
      <w:start w:val="1"/>
      <w:numFmt w:val="bullet"/>
      <w:pStyle w:val="SOFinalBulletsIndentedDas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5"/>
  </w:num>
  <w:num w:numId="4">
    <w:abstractNumId w:val="0"/>
  </w:num>
  <w:num w:numId="5">
    <w:abstractNumId w:val="9"/>
  </w:num>
  <w:num w:numId="6">
    <w:abstractNumId w:val="12"/>
  </w:num>
  <w:num w:numId="7">
    <w:abstractNumId w:val="1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13"/>
  </w:num>
  <w:num w:numId="1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F"/>
    <w:rsid w:val="00005DBA"/>
    <w:rsid w:val="000304C6"/>
    <w:rsid w:val="00062C05"/>
    <w:rsid w:val="0009143C"/>
    <w:rsid w:val="000C109F"/>
    <w:rsid w:val="000D1093"/>
    <w:rsid w:val="000E6628"/>
    <w:rsid w:val="001611B2"/>
    <w:rsid w:val="0018213B"/>
    <w:rsid w:val="001A0E3D"/>
    <w:rsid w:val="001D5F7C"/>
    <w:rsid w:val="001E161A"/>
    <w:rsid w:val="001F4A72"/>
    <w:rsid w:val="0022613D"/>
    <w:rsid w:val="00255C2E"/>
    <w:rsid w:val="00282BB8"/>
    <w:rsid w:val="00282CEC"/>
    <w:rsid w:val="00296255"/>
    <w:rsid w:val="002B3C65"/>
    <w:rsid w:val="002D3A6F"/>
    <w:rsid w:val="002F4949"/>
    <w:rsid w:val="00300662"/>
    <w:rsid w:val="00304217"/>
    <w:rsid w:val="00317001"/>
    <w:rsid w:val="00326198"/>
    <w:rsid w:val="00332186"/>
    <w:rsid w:val="003322EE"/>
    <w:rsid w:val="003548A4"/>
    <w:rsid w:val="003A3F34"/>
    <w:rsid w:val="003C05D9"/>
    <w:rsid w:val="003D2C11"/>
    <w:rsid w:val="003D3052"/>
    <w:rsid w:val="004265B6"/>
    <w:rsid w:val="00451F30"/>
    <w:rsid w:val="00453E89"/>
    <w:rsid w:val="0046053F"/>
    <w:rsid w:val="0047152B"/>
    <w:rsid w:val="0047546C"/>
    <w:rsid w:val="00480332"/>
    <w:rsid w:val="004A3BE0"/>
    <w:rsid w:val="004B6FA7"/>
    <w:rsid w:val="004E638C"/>
    <w:rsid w:val="004E6872"/>
    <w:rsid w:val="00530965"/>
    <w:rsid w:val="00546BEB"/>
    <w:rsid w:val="0056749A"/>
    <w:rsid w:val="00584651"/>
    <w:rsid w:val="005B330C"/>
    <w:rsid w:val="005B3F35"/>
    <w:rsid w:val="005C7C00"/>
    <w:rsid w:val="005D6265"/>
    <w:rsid w:val="00624BC4"/>
    <w:rsid w:val="00675506"/>
    <w:rsid w:val="006917D6"/>
    <w:rsid w:val="006E0EA3"/>
    <w:rsid w:val="006F1134"/>
    <w:rsid w:val="006F222F"/>
    <w:rsid w:val="0072323F"/>
    <w:rsid w:val="0075677C"/>
    <w:rsid w:val="00762486"/>
    <w:rsid w:val="00762DEB"/>
    <w:rsid w:val="00795216"/>
    <w:rsid w:val="00826043"/>
    <w:rsid w:val="00882288"/>
    <w:rsid w:val="008850DB"/>
    <w:rsid w:val="00886287"/>
    <w:rsid w:val="008978E5"/>
    <w:rsid w:val="008A088D"/>
    <w:rsid w:val="008C4E24"/>
    <w:rsid w:val="008D13D6"/>
    <w:rsid w:val="008F26E3"/>
    <w:rsid w:val="0092594B"/>
    <w:rsid w:val="009301DA"/>
    <w:rsid w:val="009675C5"/>
    <w:rsid w:val="009821C8"/>
    <w:rsid w:val="009867FF"/>
    <w:rsid w:val="009B0A9B"/>
    <w:rsid w:val="009C0E1D"/>
    <w:rsid w:val="009F5EBC"/>
    <w:rsid w:val="009F6E4E"/>
    <w:rsid w:val="00A37718"/>
    <w:rsid w:val="00A564A3"/>
    <w:rsid w:val="00A63B33"/>
    <w:rsid w:val="00A8209B"/>
    <w:rsid w:val="00B42E52"/>
    <w:rsid w:val="00B474D1"/>
    <w:rsid w:val="00B55159"/>
    <w:rsid w:val="00B66361"/>
    <w:rsid w:val="00BB7D36"/>
    <w:rsid w:val="00BD54ED"/>
    <w:rsid w:val="00BE578A"/>
    <w:rsid w:val="00C200E0"/>
    <w:rsid w:val="00C40E38"/>
    <w:rsid w:val="00C52489"/>
    <w:rsid w:val="00CC6B23"/>
    <w:rsid w:val="00CD75CF"/>
    <w:rsid w:val="00CE113B"/>
    <w:rsid w:val="00D955CB"/>
    <w:rsid w:val="00DA70BF"/>
    <w:rsid w:val="00DC1506"/>
    <w:rsid w:val="00DE5566"/>
    <w:rsid w:val="00DF00EF"/>
    <w:rsid w:val="00E55F37"/>
    <w:rsid w:val="00E5674C"/>
    <w:rsid w:val="00E60FE4"/>
    <w:rsid w:val="00EC708F"/>
    <w:rsid w:val="00F23D41"/>
    <w:rsid w:val="00F4063E"/>
    <w:rsid w:val="00F44321"/>
    <w:rsid w:val="00F8046C"/>
    <w:rsid w:val="00F84D1C"/>
    <w:rsid w:val="00FB0E8E"/>
    <w:rsid w:val="00FE272D"/>
    <w:rsid w:val="00FE7FFA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6365"/>
  <w15:chartTrackingRefBased/>
  <w15:docId w15:val="{3D398BA1-FAFD-4308-825C-624D18E9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30965"/>
    <w:pPr>
      <w:numPr>
        <w:numId w:val="1"/>
      </w:num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5C7C00"/>
    <w:pPr>
      <w:keepNext/>
      <w:numPr>
        <w:numId w:val="0"/>
      </w:numPr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01"/>
    <w:pPr>
      <w:spacing w:after="0" w:line="240" w:lineRule="auto"/>
      <w:ind w:left="720" w:hanging="360"/>
    </w:pPr>
  </w:style>
  <w:style w:type="paragraph" w:styleId="ListParagraph">
    <w:name w:val="List Paragraph"/>
    <w:basedOn w:val="Normal"/>
    <w:uiPriority w:val="34"/>
    <w:qFormat/>
    <w:rsid w:val="00A564A3"/>
    <w:pPr>
      <w:numPr>
        <w:numId w:val="0"/>
      </w:numPr>
      <w:spacing w:after="200" w:line="276" w:lineRule="auto"/>
      <w:ind w:left="720"/>
      <w:contextualSpacing/>
    </w:pPr>
  </w:style>
  <w:style w:type="paragraph" w:customStyle="1" w:styleId="SOFinalContentTableBullets">
    <w:name w:val="SO Final Content Table Bullets"/>
    <w:link w:val="SOFinalContentTableBulletsChar"/>
    <w:rsid w:val="00296255"/>
    <w:pPr>
      <w:numPr>
        <w:numId w:val="4"/>
      </w:numPr>
      <w:spacing w:after="0" w:line="240" w:lineRule="auto"/>
    </w:pPr>
    <w:rPr>
      <w:rFonts w:ascii="Calibri" w:eastAsia="MS Mincho" w:hAnsi="Calibri" w:cs="Arial"/>
      <w:color w:val="000000"/>
      <w:sz w:val="18"/>
      <w:szCs w:val="24"/>
      <w:lang w:val="en-US"/>
    </w:rPr>
  </w:style>
  <w:style w:type="paragraph" w:customStyle="1" w:styleId="SOFinalBulletsIndented">
    <w:name w:val="SO Final Bullets Indented"/>
    <w:rsid w:val="00A564A3"/>
    <w:pPr>
      <w:numPr>
        <w:numId w:val="5"/>
      </w:numPr>
      <w:spacing w:before="60" w:after="0" w:line="240" w:lineRule="auto"/>
      <w:ind w:left="454" w:hanging="227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ContentTableBulletsChar">
    <w:name w:val="SO Final Content Table Bullets Char"/>
    <w:link w:val="SOFinalContentTableBullets"/>
    <w:rsid w:val="00296255"/>
    <w:rPr>
      <w:rFonts w:ascii="Calibri" w:eastAsia="MS Mincho" w:hAnsi="Calibri" w:cs="Arial"/>
      <w:color w:val="000000"/>
      <w:sz w:val="18"/>
      <w:szCs w:val="24"/>
      <w:lang w:val="en-US"/>
    </w:rPr>
  </w:style>
  <w:style w:type="paragraph" w:customStyle="1" w:styleId="SOFinalContentTableBulletsIndented">
    <w:name w:val="SO Final Content Table Bullets Indented"/>
    <w:next w:val="Normal"/>
    <w:qFormat/>
    <w:rsid w:val="00A564A3"/>
    <w:pPr>
      <w:numPr>
        <w:numId w:val="6"/>
      </w:numPr>
      <w:spacing w:before="40" w:after="0" w:line="240" w:lineRule="auto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paragraph" w:customStyle="1" w:styleId="SOFinalBulletsIndentedDash">
    <w:name w:val="SO Final Bullets Indented Dash"/>
    <w:basedOn w:val="Normal"/>
    <w:qFormat/>
    <w:rsid w:val="00A564A3"/>
    <w:pPr>
      <w:numPr>
        <w:numId w:val="3"/>
      </w:numPr>
      <w:ind w:left="567" w:hanging="227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paragraph" w:customStyle="1" w:styleId="SOFinalContentTableText">
    <w:name w:val="SO Final Content Table Text"/>
    <w:link w:val="SOFinalContentTableTextChar"/>
    <w:rsid w:val="003548A4"/>
    <w:pPr>
      <w:spacing w:before="120" w:after="0" w:line="240" w:lineRule="auto"/>
    </w:pPr>
    <w:rPr>
      <w:rFonts w:ascii="Arial" w:eastAsia="Times New Roman" w:hAnsi="Arial" w:cs="Times New Roman"/>
      <w:color w:val="000000"/>
      <w:sz w:val="18"/>
      <w:szCs w:val="24"/>
      <w:lang w:val="en-US"/>
    </w:rPr>
  </w:style>
  <w:style w:type="character" w:customStyle="1" w:styleId="SOFinalContentTableTextChar">
    <w:name w:val="SO Final Content Table Text Char"/>
    <w:link w:val="SOFinalContentTableText"/>
    <w:rsid w:val="003548A4"/>
    <w:rPr>
      <w:rFonts w:ascii="Arial" w:eastAsia="Times New Roman" w:hAnsi="Arial" w:cs="Times New Roman"/>
      <w:color w:val="000000"/>
      <w:sz w:val="1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5C7C0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7C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40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E38"/>
  </w:style>
  <w:style w:type="paragraph" w:styleId="Footer">
    <w:name w:val="footer"/>
    <w:basedOn w:val="Normal"/>
    <w:link w:val="FooterChar"/>
    <w:uiPriority w:val="99"/>
    <w:unhideWhenUsed/>
    <w:rsid w:val="00C40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c4550bdfa53c41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A978375</value>
    </field>
    <field name="Objective-Title">
      <value order="0">Video 2 - 1 Design Practical Investigation</value>
    </field>
    <field name="Objective-Description">
      <value order="0"/>
    </field>
    <field name="Objective-CreationStamp">
      <value order="0">2021-01-18T04:35:11Z</value>
    </field>
    <field name="Objective-IsApproved">
      <value order="0">false</value>
    </field>
    <field name="Objective-IsPublished">
      <value order="0">true</value>
    </field>
    <field name="Objective-DatePublished">
      <value order="0">2021-01-18T05:07:38Z</value>
    </field>
    <field name="Objective-ModificationStamp">
      <value order="0">2021-01-18T05:07:38Z</value>
    </field>
    <field name="Objective-Owner">
      <value order="0">Alina Pietrzyk</value>
    </field>
    <field name="Objective-Path">
      <value order="0">Objective Global Folder:Curriculum:Subject renewal:Sciences:Nutrition:Nutrition subject renewal - 2018-2019:Nutrition - implementation:Face to Face Workshop Materials:Workshop materials</value>
    </field>
    <field name="Objective-Parent">
      <value order="0">Workshop materials</value>
    </field>
    <field name="Objective-State">
      <value order="0">Published</value>
    </field>
    <field name="Objective-VersionId">
      <value order="0">vA1639171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qA5677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DD1F7-1238-4BEB-A94A-01EEF62CA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998F6-1ED0-4145-ABC1-378E5023D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ED1DD-ABD6-41AB-B68C-594A37DF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Marryatville High School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Palombaro, Anna (Marryatville High School)</dc:creator>
  <cp:keywords/>
  <dc:description/>
  <cp:lastModifiedBy>Pietrzyk, Alina (SACE)</cp:lastModifiedBy>
  <cp:revision>33</cp:revision>
  <dcterms:created xsi:type="dcterms:W3CDTF">2020-11-12T07:08:00Z</dcterms:created>
  <dcterms:modified xsi:type="dcterms:W3CDTF">2021-01-18T05:07:00Z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0x0101008490F2D2ECC526499A72592D0439BE37</vt:lpwstr>
  </property>
  <property fmtid="{D5CDD505-2E9C-101B-9397-08002B2CF9AE}" pid="3" name="Objective-Id">
    <vt:lpwstr>A978375</vt:lpwstr>
  </property>
  <property fmtid="{D5CDD505-2E9C-101B-9397-08002B2CF9AE}" pid="4" name="Objective-Title">
    <vt:lpwstr>Video 2 - 1 Design Practical Investigation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2021-01-18T04:35:11Z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2021-01-18T05:07:38Z</vt:filetime>
  </property>
  <property fmtid="{D5CDD505-2E9C-101B-9397-08002B2CF9AE}" pid="10" name="Objective-ModificationStamp">
    <vt:filetime>2021-01-18T05:07:38Z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Folder:Curriculum:Subject renewal:Sciences:Nutrition:Nutrition subject renewal - 2018-2019:Nutrition - implementation:Face to Face Workshop Materials:Workshop materials</vt:lpwstr>
  </property>
  <property fmtid="{D5CDD505-2E9C-101B-9397-08002B2CF9AE}" pid="13" name="Objective-Parent">
    <vt:lpwstr>Workshop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vA1639171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qA5677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