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826"/>
        <w:gridCol w:w="2513"/>
        <w:gridCol w:w="1614"/>
        <w:gridCol w:w="3636"/>
      </w:tblGrid>
      <w:tr w:rsidR="00EF6B83" w:rsidRPr="00A42FF2" w14:paraId="020FED11" w14:textId="77777777" w:rsidTr="009816EB">
        <w:trPr>
          <w:trHeight w:val="340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C6BCA" w14:textId="14EBEA8C" w:rsidR="00EF6B83" w:rsidRPr="00A42FF2" w:rsidRDefault="00924E8C" w:rsidP="00672AD5">
            <w:pPr>
              <w:widowControl w:val="0"/>
              <w:spacing w:before="120" w:after="0" w:line="240" w:lineRule="auto"/>
              <w:jc w:val="center"/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 xml:space="preserve">stage </w:t>
            </w:r>
            <w:r w:rsidR="001E47BE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>2</w:t>
            </w:r>
            <w:r w:rsidRPr="00A42FF2">
              <w:rPr>
                <w:rFonts w:ascii="Century Gothic" w:eastAsia="Times New Roman" w:hAnsi="Century Gothic"/>
                <w:b/>
                <w:caps/>
                <w:sz w:val="24"/>
                <w:szCs w:val="24"/>
                <w:lang w:eastAsia="en-US"/>
              </w:rPr>
              <w:t xml:space="preserve"> legal studies</w:t>
            </w:r>
          </w:p>
        </w:tc>
      </w:tr>
      <w:tr w:rsidR="000A5AA9" w:rsidRPr="00A42FF2" w14:paraId="20D11349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5FFF" w14:textId="77777777" w:rsidR="000A5AA9" w:rsidRPr="00A42FF2" w:rsidRDefault="000A5AA9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Assessment Name: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83AB" w14:textId="22D6D228" w:rsidR="000A5AA9" w:rsidRPr="00A42FF2" w:rsidRDefault="009C5CB4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caps/>
                <w:sz w:val="24"/>
                <w:szCs w:val="24"/>
                <w:u w:val="single"/>
                <w:lang w:eastAsia="en-US"/>
              </w:rPr>
            </w:pPr>
            <w:r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  <w:t xml:space="preserve">The Australian Constitution: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US"/>
              </w:rPr>
              <w:t>A Constitutional C</w:t>
            </w:r>
            <w:r w:rsidRPr="009C5CB4">
              <w:rPr>
                <w:rFonts w:ascii="Century Gothic" w:eastAsia="Times New Roman" w:hAnsi="Century Gothic"/>
                <w:sz w:val="24"/>
                <w:szCs w:val="24"/>
                <w:lang w:eastAsia="en-US"/>
              </w:rPr>
              <w:t>onference</w:t>
            </w:r>
          </w:p>
        </w:tc>
      </w:tr>
      <w:tr w:rsidR="008E170E" w:rsidRPr="00A42FF2" w14:paraId="08F36ADA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B08" w14:textId="35C3592D" w:rsidR="008E170E" w:rsidRPr="00A42FF2" w:rsidRDefault="001E47BE" w:rsidP="00924E8C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Assessment Type</w:t>
            </w:r>
            <w:r w:rsidR="000A5AA9"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EA2" w14:textId="55B6DD77" w:rsidR="008E170E" w:rsidRPr="00A42FF2" w:rsidRDefault="001E47BE" w:rsidP="0070749F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  <w:r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  <w:t>Folio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6B1" w14:textId="77777777" w:rsidR="008E170E" w:rsidRPr="00A42FF2" w:rsidRDefault="000A5AA9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Class Teacher: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35FA" w14:textId="2240F5BB" w:rsidR="008E170E" w:rsidRPr="00A42FF2" w:rsidRDefault="008E170E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</w:tr>
      <w:tr w:rsidR="00EF6B83" w:rsidRPr="00A42FF2" w14:paraId="1CA7B36F" w14:textId="77777777" w:rsidTr="009816EB">
        <w:trPr>
          <w:trHeight w:val="45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50E" w14:textId="77777777" w:rsidR="00EF6B83" w:rsidRPr="00A42FF2" w:rsidRDefault="00EF6B83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Student Name: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9DC" w14:textId="77777777" w:rsidR="00EF6B83" w:rsidRPr="00A42FF2" w:rsidRDefault="00EF6B83" w:rsidP="000611B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caps/>
                <w:sz w:val="24"/>
                <w:szCs w:val="24"/>
                <w:u w:val="single"/>
                <w:lang w:eastAsia="en-US"/>
              </w:rPr>
            </w:pPr>
          </w:p>
        </w:tc>
      </w:tr>
      <w:tr w:rsidR="00EF6B83" w:rsidRPr="00A42FF2" w14:paraId="66193970" w14:textId="77777777" w:rsidTr="009816EB">
        <w:trPr>
          <w:trHeight w:val="45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B59E0" w14:textId="77777777" w:rsidR="00EF6B83" w:rsidRPr="00A42FF2" w:rsidRDefault="00EF6B83" w:rsidP="008B7768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Due Dates: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B31" w14:textId="77777777" w:rsidR="00EF6B83" w:rsidRPr="00A42FF2" w:rsidRDefault="00EF6B83" w:rsidP="008B7768">
            <w:pPr>
              <w:widowControl w:val="0"/>
              <w:spacing w:before="120" w:after="0" w:line="240" w:lineRule="auto"/>
              <w:jc w:val="right"/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Draft: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119" w14:textId="635B14C4" w:rsidR="00EF6B83" w:rsidRPr="00A42FF2" w:rsidRDefault="00EF6B83" w:rsidP="009D7D6A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BB2" w14:textId="77777777" w:rsidR="00EF6B83" w:rsidRPr="00A42FF2" w:rsidRDefault="00EF6B83" w:rsidP="008B7768">
            <w:pPr>
              <w:widowControl w:val="0"/>
              <w:spacing w:before="120" w:after="0" w:line="240" w:lineRule="auto"/>
              <w:jc w:val="right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  <w:r w:rsidRPr="00A42FF2">
              <w:rPr>
                <w:rFonts w:ascii="Century Gothic" w:eastAsia="Times New Roman" w:hAnsi="Century Gothic"/>
                <w:b/>
                <w:sz w:val="24"/>
                <w:szCs w:val="24"/>
                <w:lang w:eastAsia="en-US"/>
              </w:rPr>
              <w:t>Final: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DAC" w14:textId="16C4219D" w:rsidR="00EF6B83" w:rsidRPr="00A42FF2" w:rsidRDefault="00EF6B83" w:rsidP="0070749F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caps/>
                <w:sz w:val="24"/>
                <w:szCs w:val="24"/>
                <w:lang w:eastAsia="en-US"/>
              </w:rPr>
            </w:pPr>
          </w:p>
        </w:tc>
      </w:tr>
      <w:tr w:rsidR="00EE2703" w:rsidRPr="00A42FF2" w14:paraId="642E37AC" w14:textId="77777777" w:rsidTr="00555872">
        <w:trPr>
          <w:trHeight w:val="5690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3D" w14:textId="77777777" w:rsidR="00673215" w:rsidRPr="00FB0631" w:rsidRDefault="00673215" w:rsidP="004E2BC9">
            <w:pPr>
              <w:pStyle w:val="NoSpacing"/>
              <w:rPr>
                <w:rFonts w:ascii="Century Gothic" w:hAnsi="Century Gothic"/>
                <w:b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>Purpose:</w:t>
            </w:r>
          </w:p>
          <w:p w14:paraId="2C6EB539" w14:textId="44E32342" w:rsidR="00924E8C" w:rsidRPr="00FB0631" w:rsidRDefault="00924E8C" w:rsidP="009672DD">
            <w:pPr>
              <w:pStyle w:val="NoSpacing"/>
              <w:spacing w:line="276" w:lineRule="auto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 xml:space="preserve">To </w:t>
            </w:r>
            <w:r w:rsidR="009C5CB4" w:rsidRPr="00FB0631">
              <w:rPr>
                <w:rFonts w:ascii="Century Gothic" w:hAnsi="Century Gothic"/>
                <w:szCs w:val="22"/>
              </w:rPr>
              <w:t>investigate</w:t>
            </w:r>
            <w:r w:rsidR="001E47BE" w:rsidRPr="00FB0631">
              <w:rPr>
                <w:rFonts w:ascii="Century Gothic" w:hAnsi="Century Gothic"/>
                <w:szCs w:val="22"/>
              </w:rPr>
              <w:t xml:space="preserve"> and </w:t>
            </w:r>
            <w:r w:rsidR="009C5CB4" w:rsidRPr="00FB0631">
              <w:rPr>
                <w:rFonts w:ascii="Century Gothic" w:hAnsi="Century Gothic"/>
                <w:szCs w:val="22"/>
              </w:rPr>
              <w:t>analyse</w:t>
            </w:r>
            <w:r w:rsidR="001E47BE" w:rsidRPr="00FB0631">
              <w:rPr>
                <w:rFonts w:ascii="Century Gothic" w:hAnsi="Century Gothic"/>
                <w:szCs w:val="22"/>
              </w:rPr>
              <w:t xml:space="preserve"> </w:t>
            </w:r>
            <w:r w:rsidR="009C5CB4" w:rsidRPr="00FB0631">
              <w:rPr>
                <w:rFonts w:ascii="Century Gothic" w:hAnsi="Century Gothic"/>
                <w:szCs w:val="22"/>
              </w:rPr>
              <w:t xml:space="preserve">the Australian Constitution in order to debate its currency in today’s society and present </w:t>
            </w:r>
            <w:r w:rsidR="001E47BE" w:rsidRPr="00FB0631">
              <w:rPr>
                <w:rFonts w:ascii="Century Gothic" w:hAnsi="Century Gothic"/>
                <w:szCs w:val="22"/>
              </w:rPr>
              <w:t xml:space="preserve">an informed opinion about </w:t>
            </w:r>
            <w:r w:rsidR="009C5CB4" w:rsidRPr="00FB0631">
              <w:rPr>
                <w:rFonts w:ascii="Century Gothic" w:hAnsi="Century Gothic"/>
                <w:szCs w:val="22"/>
              </w:rPr>
              <w:t>possible reforms</w:t>
            </w:r>
            <w:r w:rsidR="0070749F" w:rsidRPr="00FB0631">
              <w:rPr>
                <w:rFonts w:ascii="Century Gothic" w:hAnsi="Century Gothic"/>
                <w:szCs w:val="22"/>
              </w:rPr>
              <w:t xml:space="preserve">. </w:t>
            </w:r>
          </w:p>
          <w:p w14:paraId="2E2B1750" w14:textId="77777777" w:rsidR="00C2717B" w:rsidRPr="00FB0631" w:rsidRDefault="00C2717B" w:rsidP="004E2BC9">
            <w:pPr>
              <w:pStyle w:val="NoSpacing"/>
              <w:rPr>
                <w:rFonts w:ascii="Century Gothic" w:hAnsi="Century Gothic"/>
                <w:szCs w:val="22"/>
              </w:rPr>
            </w:pPr>
          </w:p>
          <w:p w14:paraId="3DF10B4C" w14:textId="77777777" w:rsidR="001E47BE" w:rsidRPr="00FB0631" w:rsidRDefault="001E47BE" w:rsidP="004E2BC9">
            <w:pPr>
              <w:pStyle w:val="NoSpacing"/>
              <w:rPr>
                <w:rFonts w:ascii="Century Gothic" w:hAnsi="Century Gothic"/>
                <w:b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 xml:space="preserve">Big Question: </w:t>
            </w:r>
          </w:p>
          <w:p w14:paraId="21441F16" w14:textId="3C6487DE" w:rsidR="001E47BE" w:rsidRPr="00FB0631" w:rsidRDefault="000F74B6" w:rsidP="004E2BC9">
            <w:pPr>
              <w:pStyle w:val="NoSpacing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>How does</w:t>
            </w:r>
            <w:r w:rsidR="009C5CB4" w:rsidRPr="00FB0631">
              <w:rPr>
                <w:rFonts w:ascii="Century Gothic" w:hAnsi="Century Gothic"/>
                <w:szCs w:val="22"/>
              </w:rPr>
              <w:t xml:space="preserve"> the Australian Constitution reflect the needs of contemporary society?</w:t>
            </w:r>
          </w:p>
          <w:p w14:paraId="5D58BA02" w14:textId="77777777" w:rsidR="009C5CB4" w:rsidRPr="00FB0631" w:rsidRDefault="009C5CB4" w:rsidP="004E2BC9">
            <w:pPr>
              <w:pStyle w:val="NoSpacing"/>
              <w:rPr>
                <w:rFonts w:ascii="Century Gothic" w:hAnsi="Century Gothic"/>
                <w:szCs w:val="22"/>
              </w:rPr>
            </w:pPr>
          </w:p>
          <w:p w14:paraId="462A161A" w14:textId="143D7F9C" w:rsidR="00673215" w:rsidRPr="00FB0631" w:rsidRDefault="00673215" w:rsidP="004E2BC9">
            <w:pPr>
              <w:pStyle w:val="NoSpacing"/>
              <w:rPr>
                <w:rFonts w:ascii="Century Gothic" w:hAnsi="Century Gothic"/>
                <w:b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>Description of assessment</w:t>
            </w:r>
            <w:r w:rsidR="008B7768" w:rsidRPr="00FB0631">
              <w:rPr>
                <w:rFonts w:ascii="Century Gothic" w:hAnsi="Century Gothic"/>
                <w:b/>
                <w:szCs w:val="22"/>
              </w:rPr>
              <w:t>:</w:t>
            </w:r>
            <w:r w:rsidRPr="00FB0631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AD40C5" w:rsidRPr="00FB0631">
              <w:rPr>
                <w:rFonts w:ascii="Century Gothic" w:hAnsi="Century Gothic"/>
                <w:b/>
                <w:szCs w:val="22"/>
              </w:rPr>
              <w:t>There are two parts to this assessment</w:t>
            </w:r>
          </w:p>
          <w:p w14:paraId="16553727" w14:textId="77777777" w:rsidR="009672DD" w:rsidRPr="00FB0631" w:rsidRDefault="009672DD" w:rsidP="004E2BC9">
            <w:pPr>
              <w:pStyle w:val="NoSpacing"/>
              <w:rPr>
                <w:rFonts w:ascii="Century Gothic" w:hAnsi="Century Gothic"/>
                <w:b/>
                <w:szCs w:val="22"/>
              </w:rPr>
            </w:pPr>
          </w:p>
          <w:p w14:paraId="178F4C80" w14:textId="22A52543" w:rsidR="00AD40C5" w:rsidRPr="00FB0631" w:rsidRDefault="00AD40C5" w:rsidP="009672DD">
            <w:pPr>
              <w:pStyle w:val="NoSpacing"/>
              <w:spacing w:line="276" w:lineRule="auto"/>
              <w:rPr>
                <w:rFonts w:ascii="Century Gothic" w:hAnsi="Century Gothic"/>
                <w:b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>Part A: The Conference</w:t>
            </w:r>
          </w:p>
          <w:p w14:paraId="579ECC92" w14:textId="7584819C" w:rsidR="00C32573" w:rsidRPr="00FB0631" w:rsidRDefault="0070749F" w:rsidP="009672DD">
            <w:pPr>
              <w:pStyle w:val="NoSpacing"/>
              <w:spacing w:line="276" w:lineRule="auto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 xml:space="preserve">After </w:t>
            </w:r>
            <w:r w:rsidR="009C5CB4" w:rsidRPr="00FB0631">
              <w:rPr>
                <w:rFonts w:ascii="Century Gothic" w:hAnsi="Century Gothic"/>
                <w:szCs w:val="22"/>
              </w:rPr>
              <w:t>critically analysing various elements of the Constitution</w:t>
            </w:r>
            <w:r w:rsidR="00AD40C5" w:rsidRPr="00FB0631">
              <w:rPr>
                <w:rFonts w:ascii="Century Gothic" w:hAnsi="Century Gothic"/>
                <w:szCs w:val="22"/>
              </w:rPr>
              <w:t xml:space="preserve">, </w:t>
            </w:r>
            <w:r w:rsidR="000F74B6" w:rsidRPr="00FB0631">
              <w:rPr>
                <w:rFonts w:ascii="Century Gothic" w:hAnsi="Century Gothic"/>
                <w:szCs w:val="22"/>
              </w:rPr>
              <w:t xml:space="preserve">present </w:t>
            </w:r>
            <w:r w:rsidR="00AD40C5" w:rsidRPr="00FB0631">
              <w:rPr>
                <w:rFonts w:ascii="Century Gothic" w:hAnsi="Century Gothic"/>
                <w:szCs w:val="22"/>
              </w:rPr>
              <w:t>an argument in response to the below</w:t>
            </w:r>
            <w:r w:rsidR="000F74B6" w:rsidRPr="00FB0631">
              <w:rPr>
                <w:rFonts w:ascii="Century Gothic" w:hAnsi="Century Gothic"/>
                <w:szCs w:val="22"/>
              </w:rPr>
              <w:t xml:space="preserve"> statement</w:t>
            </w:r>
            <w:r w:rsidR="00AD40C5" w:rsidRPr="00FB0631">
              <w:rPr>
                <w:rFonts w:ascii="Century Gothic" w:hAnsi="Century Gothic"/>
                <w:szCs w:val="22"/>
              </w:rPr>
              <w:t xml:space="preserve"> and participate in a plenary panel with your peers.</w:t>
            </w:r>
          </w:p>
          <w:p w14:paraId="021AD0D0" w14:textId="776D30FC" w:rsidR="00F16925" w:rsidRPr="00FB0631" w:rsidRDefault="000F74B6" w:rsidP="00F16925">
            <w:pPr>
              <w:pStyle w:val="NoSpacing"/>
              <w:ind w:left="720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>The Australian Constitution fails to represent the complexities within today’s Australian society</w:t>
            </w:r>
            <w:r w:rsidR="00F46E4E" w:rsidRPr="00FB0631">
              <w:rPr>
                <w:rFonts w:ascii="Century Gothic" w:hAnsi="Century Gothic"/>
                <w:b/>
                <w:szCs w:val="22"/>
              </w:rPr>
              <w:t>.</w:t>
            </w:r>
            <w:r w:rsidR="00F16925" w:rsidRPr="00FB0631">
              <w:rPr>
                <w:rFonts w:ascii="Century Gothic" w:hAnsi="Century Gothic"/>
                <w:szCs w:val="22"/>
              </w:rPr>
              <w:t xml:space="preserve"> </w:t>
            </w:r>
          </w:p>
          <w:p w14:paraId="32FD225E" w14:textId="77777777" w:rsidR="00AD40C5" w:rsidRPr="00FB0631" w:rsidRDefault="00AD40C5" w:rsidP="00F16925">
            <w:pPr>
              <w:pStyle w:val="NoSpacing"/>
              <w:ind w:left="720"/>
              <w:rPr>
                <w:rFonts w:ascii="Century Gothic" w:hAnsi="Century Gothic"/>
                <w:szCs w:val="22"/>
              </w:rPr>
            </w:pPr>
          </w:p>
          <w:p w14:paraId="59C971E2" w14:textId="28BFB29D" w:rsidR="00C2717B" w:rsidRPr="00FB0631" w:rsidRDefault="00AD40C5" w:rsidP="00E7759D">
            <w:pPr>
              <w:pStyle w:val="NoSpacing"/>
              <w:rPr>
                <w:rFonts w:ascii="Century Gothic" w:hAnsi="Century Gothic"/>
                <w:b/>
                <w:szCs w:val="22"/>
              </w:rPr>
            </w:pPr>
            <w:r w:rsidRPr="00FB0631">
              <w:rPr>
                <w:rFonts w:ascii="Century Gothic" w:hAnsi="Century Gothic"/>
                <w:b/>
                <w:szCs w:val="22"/>
              </w:rPr>
              <w:t>Part B: The Evaluation</w:t>
            </w:r>
          </w:p>
          <w:p w14:paraId="167A12C1" w14:textId="4B9D684C" w:rsidR="001D22C3" w:rsidRPr="00FB0631" w:rsidRDefault="007B446A" w:rsidP="009672DD">
            <w:pPr>
              <w:pStyle w:val="NoSpacing"/>
              <w:spacing w:line="276" w:lineRule="auto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 xml:space="preserve">By </w:t>
            </w:r>
            <w:r w:rsidR="00AD40C5" w:rsidRPr="00FB0631">
              <w:rPr>
                <w:rFonts w:ascii="Century Gothic" w:hAnsi="Century Gothic"/>
                <w:szCs w:val="22"/>
              </w:rPr>
              <w:t>participating in</w:t>
            </w:r>
            <w:r w:rsidR="00AD1283" w:rsidRPr="00FB0631">
              <w:rPr>
                <w:rFonts w:ascii="Century Gothic" w:hAnsi="Century Gothic"/>
                <w:szCs w:val="22"/>
              </w:rPr>
              <w:t xml:space="preserve"> the Constitutional Conference</w:t>
            </w:r>
            <w:r w:rsidRPr="00FB0631">
              <w:rPr>
                <w:rFonts w:ascii="Century Gothic" w:hAnsi="Century Gothic"/>
                <w:szCs w:val="22"/>
              </w:rPr>
              <w:t xml:space="preserve">, you will gain insight </w:t>
            </w:r>
            <w:r w:rsidR="00AD1283" w:rsidRPr="00FB0631">
              <w:rPr>
                <w:rFonts w:ascii="Century Gothic" w:hAnsi="Century Gothic"/>
                <w:szCs w:val="22"/>
              </w:rPr>
              <w:t>informed by the opinions of your peers</w:t>
            </w:r>
            <w:r w:rsidRPr="00FB0631">
              <w:rPr>
                <w:rFonts w:ascii="Century Gothic" w:hAnsi="Century Gothic"/>
                <w:szCs w:val="22"/>
              </w:rPr>
              <w:t>.  E</w:t>
            </w:r>
            <w:r w:rsidR="00AD1283" w:rsidRPr="00FB0631">
              <w:rPr>
                <w:rFonts w:ascii="Century Gothic" w:hAnsi="Century Gothic"/>
                <w:szCs w:val="22"/>
              </w:rPr>
              <w:t xml:space="preserve">valuate both the potential success of your reform in a referendum today </w:t>
            </w:r>
            <w:r w:rsidRPr="00FB0631">
              <w:rPr>
                <w:rFonts w:ascii="Century Gothic" w:hAnsi="Century Gothic"/>
                <w:szCs w:val="22"/>
              </w:rPr>
              <w:t>and</w:t>
            </w:r>
            <w:r w:rsidR="00AD1283" w:rsidRPr="00FB0631">
              <w:rPr>
                <w:rFonts w:ascii="Century Gothic" w:hAnsi="Century Gothic"/>
                <w:szCs w:val="22"/>
              </w:rPr>
              <w:t xml:space="preserve"> how effective</w:t>
            </w:r>
            <w:r w:rsidRPr="00FB0631">
              <w:rPr>
                <w:rFonts w:ascii="Century Gothic" w:hAnsi="Century Gothic"/>
                <w:szCs w:val="22"/>
              </w:rPr>
              <w:t>ly</w:t>
            </w:r>
            <w:r w:rsidR="00AD1283" w:rsidRPr="00FB0631">
              <w:rPr>
                <w:rFonts w:ascii="Century Gothic" w:hAnsi="Century Gothic"/>
                <w:szCs w:val="22"/>
              </w:rPr>
              <w:t xml:space="preserve"> your ideas ensure the Australian Constitution meets the needs to today’s society.   </w:t>
            </w:r>
          </w:p>
        </w:tc>
      </w:tr>
      <w:tr w:rsidR="00841030" w:rsidRPr="00A42FF2" w14:paraId="6A9238CC" w14:textId="77777777" w:rsidTr="00555872">
        <w:trPr>
          <w:trHeight w:val="3390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2D7B" w14:textId="77777777" w:rsidR="00AD40C5" w:rsidRPr="00FB0631" w:rsidRDefault="00841030" w:rsidP="00C32573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lang w:eastAsia="en-US"/>
              </w:rPr>
            </w:pPr>
            <w:r w:rsidRPr="00FB0631">
              <w:rPr>
                <w:rFonts w:ascii="Century Gothic" w:eastAsia="Times New Roman" w:hAnsi="Century Gothic"/>
                <w:b/>
                <w:u w:val="single"/>
                <w:lang w:eastAsia="en-US"/>
              </w:rPr>
              <w:t>CONDITIONS</w:t>
            </w:r>
            <w:r w:rsidRPr="00FB0631">
              <w:rPr>
                <w:rFonts w:ascii="Century Gothic" w:eastAsia="Times New Roman" w:hAnsi="Century Gothic"/>
                <w:b/>
                <w:lang w:eastAsia="en-US"/>
              </w:rPr>
              <w:t>:</w:t>
            </w:r>
            <w:r w:rsidR="00695E0E" w:rsidRPr="00FB0631">
              <w:rPr>
                <w:rFonts w:ascii="Century Gothic" w:eastAsia="Times New Roman" w:hAnsi="Century Gothic"/>
                <w:b/>
                <w:lang w:eastAsia="en-US"/>
              </w:rPr>
              <w:t xml:space="preserve">  </w:t>
            </w:r>
          </w:p>
          <w:p w14:paraId="5C1ABF36" w14:textId="1FDDD06A" w:rsidR="004E2BC9" w:rsidRPr="00FB0631" w:rsidRDefault="00AD40C5" w:rsidP="00534785">
            <w:pPr>
              <w:widowControl w:val="0"/>
              <w:spacing w:before="120" w:after="120" w:line="240" w:lineRule="auto"/>
              <w:rPr>
                <w:rFonts w:ascii="Century Gothic" w:hAnsi="Century Gothic"/>
              </w:rPr>
            </w:pPr>
            <w:r w:rsidRPr="00FB0631">
              <w:rPr>
                <w:rFonts w:ascii="Century Gothic" w:eastAsia="Times New Roman" w:hAnsi="Century Gothic"/>
                <w:b/>
                <w:lang w:eastAsia="en-US"/>
              </w:rPr>
              <w:t>Part A maximum 3 minutes oral</w:t>
            </w:r>
            <w:r w:rsidR="00695E0E" w:rsidRPr="00FB0631">
              <w:rPr>
                <w:rFonts w:ascii="Century Gothic" w:eastAsia="Times New Roman" w:hAnsi="Century Gothic"/>
                <w:b/>
                <w:lang w:eastAsia="en-US"/>
              </w:rPr>
              <w:t>.</w:t>
            </w:r>
            <w:r w:rsidRPr="00FB0631">
              <w:rPr>
                <w:rFonts w:ascii="Century Gothic" w:eastAsia="Times New Roman" w:hAnsi="Century Gothic"/>
                <w:b/>
                <w:lang w:eastAsia="en-US"/>
              </w:rPr>
              <w:t xml:space="preserve">  Part B maximum 800 words or multimodal equivalent. </w:t>
            </w:r>
          </w:p>
          <w:p w14:paraId="092672E1" w14:textId="31CFC205" w:rsidR="00F10362" w:rsidRPr="00FB0631" w:rsidRDefault="002F5096" w:rsidP="00534785">
            <w:pPr>
              <w:spacing w:after="120"/>
              <w:rPr>
                <w:rFonts w:ascii="Century Gothic" w:hAnsi="Century Gothic"/>
                <w:bCs/>
              </w:rPr>
            </w:pPr>
            <w:r w:rsidRPr="00FB0631">
              <w:rPr>
                <w:rFonts w:ascii="Century Gothic" w:hAnsi="Century Gothic"/>
                <w:bCs/>
              </w:rPr>
              <w:t xml:space="preserve">This task will be completed </w:t>
            </w:r>
            <w:r w:rsidR="00805AD8" w:rsidRPr="00FB0631">
              <w:rPr>
                <w:rFonts w:ascii="Century Gothic" w:hAnsi="Century Gothic"/>
                <w:bCs/>
              </w:rPr>
              <w:t xml:space="preserve">over a </w:t>
            </w:r>
            <w:r w:rsidR="00C834F7" w:rsidRPr="00FB0631">
              <w:rPr>
                <w:rFonts w:ascii="Century Gothic" w:hAnsi="Century Gothic"/>
                <w:bCs/>
              </w:rPr>
              <w:t>seven</w:t>
            </w:r>
            <w:r w:rsidR="00F10362" w:rsidRPr="00FB0631">
              <w:rPr>
                <w:rFonts w:ascii="Century Gothic" w:hAnsi="Century Gothic"/>
                <w:bCs/>
              </w:rPr>
              <w:t>-week period</w:t>
            </w:r>
            <w:r w:rsidR="00AD40C5" w:rsidRPr="00FB0631">
              <w:rPr>
                <w:rFonts w:ascii="Century Gothic" w:hAnsi="Century Gothic"/>
                <w:bCs/>
              </w:rPr>
              <w:t xml:space="preserve"> with much collaboration</w:t>
            </w:r>
            <w:r w:rsidR="00695E0E" w:rsidRPr="00FB0631">
              <w:rPr>
                <w:rFonts w:ascii="Century Gothic" w:hAnsi="Century Gothic"/>
                <w:bCs/>
              </w:rPr>
              <w:t xml:space="preserve">. </w:t>
            </w:r>
          </w:p>
          <w:p w14:paraId="2311E9AC" w14:textId="77777777" w:rsidR="00695E0E" w:rsidRPr="00FB0631" w:rsidRDefault="00695E0E" w:rsidP="00534785">
            <w:pPr>
              <w:spacing w:after="120"/>
              <w:rPr>
                <w:rFonts w:ascii="Century Gothic" w:hAnsi="Century Gothic"/>
                <w:bCs/>
              </w:rPr>
            </w:pPr>
            <w:r w:rsidRPr="00FB0631">
              <w:rPr>
                <w:rFonts w:ascii="Century Gothic" w:hAnsi="Century Gothic"/>
                <w:bCs/>
              </w:rPr>
              <w:t>Whilst you will have class time to complete this task, it is expected and necessary for you to utilise homework to satisfactorily complete this task.</w:t>
            </w:r>
          </w:p>
          <w:p w14:paraId="495E7C35" w14:textId="3D426046" w:rsidR="00695E0E" w:rsidRPr="00FB0631" w:rsidRDefault="007B446A" w:rsidP="00534785">
            <w:pPr>
              <w:spacing w:after="120"/>
              <w:rPr>
                <w:rFonts w:ascii="Century Gothic" w:hAnsi="Century Gothic"/>
                <w:bCs/>
              </w:rPr>
            </w:pPr>
            <w:r w:rsidRPr="00FB0631">
              <w:rPr>
                <w:rFonts w:ascii="Century Gothic" w:hAnsi="Century Gothic"/>
                <w:bCs/>
              </w:rPr>
              <w:t>Part A and</w:t>
            </w:r>
            <w:r w:rsidR="00AD40C5" w:rsidRPr="00FB0631">
              <w:rPr>
                <w:rFonts w:ascii="Century Gothic" w:hAnsi="Century Gothic"/>
                <w:bCs/>
              </w:rPr>
              <w:t xml:space="preserve"> Part B in multimodal form must be recorded and accompanied by a transcript.</w:t>
            </w:r>
          </w:p>
          <w:p w14:paraId="48CFE508" w14:textId="3F3EE58A" w:rsidR="00C2717B" w:rsidRPr="00FB0631" w:rsidRDefault="002F5096" w:rsidP="00534785">
            <w:pPr>
              <w:spacing w:after="120"/>
              <w:rPr>
                <w:rFonts w:ascii="Century Gothic" w:hAnsi="Century Gothic"/>
                <w:bCs/>
              </w:rPr>
            </w:pPr>
            <w:r w:rsidRPr="00FB0631">
              <w:rPr>
                <w:rFonts w:ascii="Century Gothic" w:hAnsi="Century Gothic"/>
                <w:bCs/>
              </w:rPr>
              <w:t>You must adhere to the School’s Assessment Policy; your responses must b</w:t>
            </w:r>
            <w:r w:rsidR="00695E0E" w:rsidRPr="00FB0631">
              <w:rPr>
                <w:rFonts w:ascii="Century Gothic" w:hAnsi="Century Gothic"/>
                <w:bCs/>
              </w:rPr>
              <w:t>uild upon drafted work and b</w:t>
            </w:r>
            <w:r w:rsidRPr="00FB0631">
              <w:rPr>
                <w:rFonts w:ascii="Century Gothic" w:hAnsi="Century Gothic"/>
                <w:bCs/>
              </w:rPr>
              <w:t xml:space="preserve">e your own original work. Plagiarism is </w:t>
            </w:r>
            <w:r w:rsidR="001E47BE" w:rsidRPr="00FB0631">
              <w:rPr>
                <w:rFonts w:ascii="Century Gothic" w:hAnsi="Century Gothic"/>
                <w:bCs/>
              </w:rPr>
              <w:t>a breach of rules</w:t>
            </w:r>
            <w:r w:rsidRPr="00FB0631">
              <w:rPr>
                <w:rFonts w:ascii="Century Gothic" w:hAnsi="Century Gothic"/>
                <w:bCs/>
              </w:rPr>
              <w:t>.</w:t>
            </w:r>
          </w:p>
        </w:tc>
      </w:tr>
      <w:tr w:rsidR="00215318" w:rsidRPr="00A42FF2" w14:paraId="388C2301" w14:textId="77777777" w:rsidTr="009816EB">
        <w:trPr>
          <w:trHeight w:val="1517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E299" w14:textId="77777777" w:rsidR="00215318" w:rsidRPr="00FB0631" w:rsidRDefault="000A5AA9" w:rsidP="00522710">
            <w:pPr>
              <w:widowControl w:val="0"/>
              <w:spacing w:before="120" w:after="0" w:line="240" w:lineRule="auto"/>
              <w:rPr>
                <w:rFonts w:ascii="Century Gothic" w:eastAsia="Times New Roman" w:hAnsi="Century Gothic"/>
                <w:b/>
                <w:lang w:eastAsia="en-US"/>
              </w:rPr>
            </w:pPr>
            <w:r w:rsidRPr="00FB0631">
              <w:rPr>
                <w:rFonts w:ascii="Century Gothic" w:eastAsia="Times New Roman" w:hAnsi="Century Gothic"/>
                <w:b/>
                <w:lang w:eastAsia="en-US"/>
              </w:rPr>
              <w:t>Academic Integrity</w:t>
            </w:r>
            <w:r w:rsidR="000C684B" w:rsidRPr="00FB0631">
              <w:rPr>
                <w:rFonts w:ascii="Century Gothic" w:eastAsia="Times New Roman" w:hAnsi="Century Gothic"/>
                <w:b/>
                <w:lang w:eastAsia="en-US"/>
              </w:rPr>
              <w:t>:</w:t>
            </w:r>
          </w:p>
          <w:p w14:paraId="5896BE0E" w14:textId="77777777" w:rsidR="000C684B" w:rsidRPr="00FB0631" w:rsidRDefault="000C684B" w:rsidP="000C684B">
            <w:pPr>
              <w:pStyle w:val="NoSpacing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>I declare this assessment task is my own work, all sources have been properly acknowledged, and the assessment task contains no plagiarism.</w:t>
            </w:r>
          </w:p>
          <w:p w14:paraId="2A05FAF3" w14:textId="77777777" w:rsidR="000C684B" w:rsidRPr="00FB0631" w:rsidRDefault="000C684B" w:rsidP="000C684B">
            <w:pPr>
              <w:pStyle w:val="NoSpacing"/>
              <w:rPr>
                <w:rFonts w:ascii="Century Gothic" w:hAnsi="Century Gothic"/>
                <w:szCs w:val="22"/>
              </w:rPr>
            </w:pPr>
          </w:p>
          <w:p w14:paraId="4933AE4D" w14:textId="77777777" w:rsidR="000C684B" w:rsidRPr="00FB0631" w:rsidRDefault="000C684B" w:rsidP="000C684B">
            <w:pPr>
              <w:pStyle w:val="NoSpacing"/>
              <w:rPr>
                <w:rFonts w:ascii="Century Gothic" w:hAnsi="Century Gothic"/>
                <w:szCs w:val="22"/>
              </w:rPr>
            </w:pPr>
            <w:r w:rsidRPr="00FB0631">
              <w:rPr>
                <w:rFonts w:ascii="Century Gothic" w:hAnsi="Century Gothic"/>
                <w:szCs w:val="22"/>
              </w:rPr>
              <w:t>Signed: __________________________________                   Date: _________________________</w:t>
            </w:r>
          </w:p>
          <w:p w14:paraId="42790A47" w14:textId="2A097E01" w:rsidR="00FB0631" w:rsidRPr="00FB0631" w:rsidRDefault="00FB0631" w:rsidP="000C684B">
            <w:pPr>
              <w:pStyle w:val="NoSpacing"/>
              <w:rPr>
                <w:rFonts w:ascii="Century Gothic" w:hAnsi="Century Gothic"/>
                <w:szCs w:val="22"/>
              </w:rPr>
            </w:pPr>
          </w:p>
        </w:tc>
      </w:tr>
    </w:tbl>
    <w:p w14:paraId="10EB16D9" w14:textId="77777777" w:rsidR="00880EFD" w:rsidRPr="00FB0631" w:rsidRDefault="00880EFD" w:rsidP="00D546C6">
      <w:pPr>
        <w:rPr>
          <w:rFonts w:ascii="Century Gothic" w:hAnsi="Century Gothic"/>
          <w:b/>
          <w:sz w:val="21"/>
          <w:szCs w:val="21"/>
          <w:u w:val="single"/>
        </w:rPr>
      </w:pPr>
    </w:p>
    <w:p w14:paraId="1A69B1DC" w14:textId="77777777" w:rsidR="00FB0631" w:rsidRDefault="00FB0631">
      <w:pPr>
        <w:spacing w:after="0" w:line="240" w:lineRule="auto"/>
        <w:rPr>
          <w:rFonts w:ascii="Century Gothic" w:eastAsia="Times New Roman" w:hAnsi="Century Gothic"/>
          <w:b/>
          <w:color w:val="000000"/>
          <w:sz w:val="28"/>
          <w:szCs w:val="28"/>
          <w:lang w:val="en-US" w:eastAsia="en-US"/>
        </w:rPr>
      </w:pPr>
      <w:r>
        <w:rPr>
          <w:rFonts w:ascii="Century Gothic" w:hAnsi="Century Gothic"/>
          <w:szCs w:val="28"/>
        </w:rPr>
        <w:br w:type="page"/>
      </w:r>
    </w:p>
    <w:p w14:paraId="3D4167E5" w14:textId="4B125C3F" w:rsidR="009816EB" w:rsidRDefault="009816EB" w:rsidP="00F10362">
      <w:pPr>
        <w:pStyle w:val="SOFinalHead3PerformanceTable"/>
        <w:spacing w:after="120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lastRenderedPageBreak/>
        <w:t>P</w:t>
      </w:r>
      <w:r w:rsidRPr="00A42FF2">
        <w:rPr>
          <w:rFonts w:ascii="Century Gothic" w:hAnsi="Century Gothic"/>
          <w:szCs w:val="28"/>
        </w:rPr>
        <w:t xml:space="preserve">erformance Standards Stage </w:t>
      </w:r>
      <w:r>
        <w:rPr>
          <w:rFonts w:ascii="Century Gothic" w:hAnsi="Century Gothic"/>
          <w:szCs w:val="28"/>
        </w:rPr>
        <w:t>2</w:t>
      </w:r>
      <w:r w:rsidRPr="00A42FF2">
        <w:rPr>
          <w:rFonts w:ascii="Century Gothic" w:hAnsi="Century Gothic"/>
          <w:szCs w:val="28"/>
        </w:rPr>
        <w:t xml:space="preserve"> Legal Studies:</w:t>
      </w:r>
      <w:r>
        <w:rPr>
          <w:rFonts w:ascii="Century Gothic" w:hAnsi="Century Gothic"/>
          <w:szCs w:val="28"/>
        </w:rPr>
        <w:t xml:space="preserve"> Folio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DC0AD6" w:rsidRPr="001A778C" w14:paraId="6338C8EB" w14:textId="77777777" w:rsidTr="00AD12D7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40A5B12" w14:textId="77777777" w:rsidR="00DC0AD6" w:rsidRPr="001A778C" w:rsidRDefault="00DC0AD6" w:rsidP="00AD12D7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6C548280" w14:textId="77777777" w:rsidR="00DC0AD6" w:rsidRPr="00CC2EA7" w:rsidRDefault="00DC0AD6" w:rsidP="00AD12D7">
            <w:pPr>
              <w:pStyle w:val="PSTableHeading"/>
            </w:pPr>
            <w:r w:rsidRPr="00CD06BD">
              <w:t>Understanding and Application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011F54DA" w14:textId="77777777" w:rsidR="00DC0AD6" w:rsidRPr="00CC2EA7" w:rsidRDefault="00DC0AD6" w:rsidP="00AD12D7">
            <w:pPr>
              <w:pStyle w:val="PSTableHeading"/>
            </w:pPr>
            <w:r w:rsidRPr="00045E54">
              <w:t>Analysis and Evaluation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2A06D57C" w14:textId="77777777" w:rsidR="00DC0AD6" w:rsidRPr="00CC2EA7" w:rsidRDefault="00DC0AD6" w:rsidP="00AD12D7">
            <w:pPr>
              <w:pStyle w:val="PSTableHeading"/>
            </w:pPr>
            <w:r w:rsidRPr="00561612">
              <w:t>Communication</w:t>
            </w:r>
          </w:p>
        </w:tc>
      </w:tr>
      <w:tr w:rsidR="00DC0AD6" w:rsidRPr="001A778C" w14:paraId="2CC91EC3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80C0AB" w14:textId="77777777" w:rsidR="00DC0AD6" w:rsidRPr="001A778C" w:rsidRDefault="00DC0AD6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A6C2176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Perceptive understanding of the ways that the legal system balances competing tensions.</w:t>
            </w:r>
          </w:p>
          <w:p w14:paraId="114C6E55" w14:textId="77777777" w:rsidR="00DC0AD6" w:rsidRPr="007227BB" w:rsidRDefault="00DC0AD6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Astute application of legal principles and processes to specific contexts.</w:t>
            </w:r>
          </w:p>
          <w:p w14:paraId="3C316AC7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Thorough and focused research to select, apply,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EDA1B1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Perceptive analysis and evaluation of concepts, legal principles, processes, or problems.</w:t>
            </w:r>
          </w:p>
          <w:p w14:paraId="204E80E0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Insightful evaluation of arguments or issues to reach a convincing conclusion and/or make informed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EB2CF56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Clear and effective communication of legal concepts, opinions, and arguments.</w:t>
            </w:r>
          </w:p>
        </w:tc>
      </w:tr>
      <w:tr w:rsidR="00DC0AD6" w:rsidRPr="001A778C" w14:paraId="057B0F87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AADF6E2" w14:textId="77777777" w:rsidR="00DC0AD6" w:rsidRPr="001A778C" w:rsidRDefault="00DC0AD6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EE4FFFD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Substantial understanding of the ways that the legal system balances competing tensions.</w:t>
            </w:r>
          </w:p>
          <w:p w14:paraId="723D561D" w14:textId="77777777" w:rsidR="00DC0AD6" w:rsidRPr="007227BB" w:rsidRDefault="00DC0AD6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Proficient application of legal principles and processes to specific contexts.</w:t>
            </w:r>
          </w:p>
          <w:p w14:paraId="361D8222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Well-informed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51625E6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Well-considered analysis and </w:t>
            </w:r>
            <w:r>
              <w:rPr>
                <w:szCs w:val="20"/>
              </w:rPr>
              <w:t>evaluation of</w:t>
            </w:r>
            <w:r w:rsidRPr="00861DCD">
              <w:rPr>
                <w:szCs w:val="20"/>
              </w:rPr>
              <w:t xml:space="preserve"> concepts, legal principles, processes, or problems.</w:t>
            </w:r>
          </w:p>
          <w:p w14:paraId="5DB8B056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Well-considered evaluation of legal arguments or issues to reach a mostly convincing conclusion and/or make mostly informed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151AD89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Mostly clear and effective communication of legal concepts, opinions, and arguments.</w:t>
            </w:r>
          </w:p>
        </w:tc>
      </w:tr>
      <w:tr w:rsidR="00DC0AD6" w:rsidRPr="001A778C" w14:paraId="65921AC8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0F6EB4" w14:textId="77777777" w:rsidR="00DC0AD6" w:rsidRPr="001A778C" w:rsidRDefault="00DC0AD6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416E63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Sound understanding of the ways that the legal system balances competing tensions.</w:t>
            </w:r>
          </w:p>
          <w:p w14:paraId="6D8B1C0E" w14:textId="77777777" w:rsidR="00DC0AD6" w:rsidRPr="007227BB" w:rsidRDefault="00DC0AD6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Generally informed application of legal principles and processes to specific contexts.</w:t>
            </w:r>
          </w:p>
          <w:p w14:paraId="0CC02EE3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Adequate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3D38039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Adequate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23EAE8AB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Sound evaluation of legal arguments or issues to reach a conclusion and/or make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5ECB96C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Generally effective communication of legal concepts, opinions, and arguments.</w:t>
            </w:r>
          </w:p>
        </w:tc>
      </w:tr>
      <w:tr w:rsidR="00DC0AD6" w:rsidRPr="001A778C" w14:paraId="42140B99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1A4D7D" w14:textId="77777777" w:rsidR="00DC0AD6" w:rsidRPr="001A778C" w:rsidRDefault="00DC0AD6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91B7E4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understanding of the ways that the legal system balances competing tensions.</w:t>
            </w:r>
          </w:p>
          <w:p w14:paraId="0EC8BA79" w14:textId="77777777" w:rsidR="00DC0AD6" w:rsidRPr="007227BB" w:rsidRDefault="00DC0AD6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Partial application of legal principles and processes to specific contexts.</w:t>
            </w:r>
          </w:p>
          <w:p w14:paraId="45A6626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Some research to select and appropriately acknowledge a range of relevant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B1A47A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Some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5A3BFF5A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Partial evaluation of legal arguments or issues to reach a conclusion and/or make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ABFFB2F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communication of legal concepts, opinions, and arguments.</w:t>
            </w:r>
          </w:p>
        </w:tc>
      </w:tr>
      <w:tr w:rsidR="00DC0AD6" w:rsidRPr="001A778C" w14:paraId="1F8B1708" w14:textId="77777777" w:rsidTr="00AD12D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0DB80A" w14:textId="77777777" w:rsidR="00DC0AD6" w:rsidRPr="001A778C" w:rsidRDefault="00DC0AD6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75A07BD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understanding of the ways that the legal system balances competing tensions.</w:t>
            </w:r>
          </w:p>
          <w:p w14:paraId="43E7A8AA" w14:textId="77777777" w:rsidR="00DC0AD6" w:rsidRPr="007227BB" w:rsidRDefault="00DC0AD6" w:rsidP="00AD12D7">
            <w:pPr>
              <w:pStyle w:val="PSTableBodytext"/>
              <w:rPr>
                <w:color w:val="BFBFBF" w:themeColor="background1" w:themeShade="BF"/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Limited application of legal principles and processes to specific contexts.</w:t>
            </w:r>
          </w:p>
          <w:p w14:paraId="293E54C8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7227BB">
              <w:rPr>
                <w:color w:val="BFBFBF" w:themeColor="background1" w:themeShade="BF"/>
                <w:szCs w:val="20"/>
              </w:rPr>
              <w:t>Rudimentary research, selection, and acknowledgement of a range of sources.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7473A05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analysis of concepts, legal principles, processes, or problems.</w:t>
            </w:r>
          </w:p>
          <w:p w14:paraId="6289C8F3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consideration of legal arguments or issues to reach a vague or unsubstantiated conclusion and/or recommendation.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AEF0B23" w14:textId="77777777" w:rsidR="00DC0AD6" w:rsidRPr="00861DCD" w:rsidRDefault="00DC0AD6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communication of legal concepts, opinions, and arguments.</w:t>
            </w:r>
          </w:p>
        </w:tc>
      </w:tr>
    </w:tbl>
    <w:p w14:paraId="435F33C1" w14:textId="7BC80556" w:rsidR="00FB0631" w:rsidRPr="00FB0631" w:rsidRDefault="00FB0631" w:rsidP="00DC0AD6">
      <w:pPr>
        <w:rPr>
          <w:lang w:val="en-US" w:eastAsia="en-US"/>
        </w:rPr>
      </w:pPr>
    </w:p>
    <w:sectPr w:rsidR="00FB0631" w:rsidRPr="00FB0631" w:rsidSect="00DC0AD6">
      <w:footerReference w:type="default" r:id="rId8"/>
      <w:pgSz w:w="11906" w:h="16838"/>
      <w:pgMar w:top="397" w:right="720" w:bottom="232" w:left="72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E5A1" w14:textId="77777777" w:rsidR="00D43F86" w:rsidRDefault="00D43F86">
      <w:pPr>
        <w:spacing w:after="0" w:line="240" w:lineRule="auto"/>
      </w:pPr>
      <w:r>
        <w:separator/>
      </w:r>
    </w:p>
  </w:endnote>
  <w:endnote w:type="continuationSeparator" w:id="0">
    <w:p w14:paraId="7621CE5B" w14:textId="77777777" w:rsidR="00D43F86" w:rsidRDefault="00D4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0C5E" w14:textId="77777777" w:rsidR="00FB0631" w:rsidRPr="00DC0AD6" w:rsidRDefault="00FB0631" w:rsidP="00FB0631">
    <w:pPr>
      <w:pStyle w:val="Footer"/>
      <w:rPr>
        <w:rFonts w:cs="Arial"/>
        <w:sz w:val="16"/>
        <w:szCs w:val="16"/>
      </w:rPr>
    </w:pPr>
    <w:r w:rsidRPr="00DC0AD6">
      <w:rPr>
        <w:rFonts w:cs="Arial"/>
        <w:sz w:val="16"/>
        <w:szCs w:val="16"/>
      </w:rPr>
      <w:t>AT1: Folio – Australian Constitution: A constitutional conference</w:t>
    </w:r>
    <w:r w:rsidRPr="00DC0AD6">
      <w:rPr>
        <w:rFonts w:cs="Arial"/>
        <w:sz w:val="16"/>
        <w:szCs w:val="16"/>
      </w:rPr>
      <w:tab/>
    </w:r>
    <w:r w:rsidRPr="00DC0AD6">
      <w:rPr>
        <w:rFonts w:cs="Arial"/>
        <w:sz w:val="16"/>
        <w:szCs w:val="16"/>
      </w:rPr>
      <w:tab/>
    </w:r>
    <w:sdt>
      <w:sdtPr>
        <w:rPr>
          <w:rFonts w:cs="Arial"/>
          <w:sz w:val="16"/>
          <w:szCs w:val="16"/>
        </w:rPr>
        <w:id w:val="-1117138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227228060"/>
            <w:docPartObj>
              <w:docPartGallery w:val="Page Numbers (Top of Page)"/>
              <w:docPartUnique/>
            </w:docPartObj>
          </w:sdtPr>
          <w:sdtEndPr/>
          <w:sdtContent>
            <w:r w:rsidRPr="00DC0AD6">
              <w:rPr>
                <w:rFonts w:cs="Arial"/>
                <w:sz w:val="16"/>
                <w:szCs w:val="16"/>
              </w:rPr>
              <w:t xml:space="preserve">Page </w:t>
            </w:r>
            <w:r w:rsidRPr="00DC0AD6">
              <w:rPr>
                <w:rFonts w:cs="Arial"/>
                <w:sz w:val="16"/>
                <w:szCs w:val="16"/>
              </w:rPr>
              <w:fldChar w:fldCharType="begin"/>
            </w:r>
            <w:r w:rsidRPr="00DC0AD6">
              <w:rPr>
                <w:rFonts w:cs="Arial"/>
                <w:sz w:val="16"/>
                <w:szCs w:val="16"/>
              </w:rPr>
              <w:instrText xml:space="preserve"> PAGE </w:instrText>
            </w:r>
            <w:r w:rsidRPr="00DC0AD6">
              <w:rPr>
                <w:rFonts w:cs="Arial"/>
                <w:sz w:val="16"/>
                <w:szCs w:val="16"/>
              </w:rPr>
              <w:fldChar w:fldCharType="separate"/>
            </w:r>
            <w:r w:rsidRPr="00DC0AD6">
              <w:rPr>
                <w:rFonts w:cs="Arial"/>
                <w:sz w:val="16"/>
                <w:szCs w:val="16"/>
              </w:rPr>
              <w:t>1</w:t>
            </w:r>
            <w:r w:rsidRPr="00DC0AD6">
              <w:rPr>
                <w:rFonts w:cs="Arial"/>
                <w:sz w:val="16"/>
                <w:szCs w:val="16"/>
              </w:rPr>
              <w:fldChar w:fldCharType="end"/>
            </w:r>
            <w:r w:rsidRPr="00DC0AD6">
              <w:rPr>
                <w:rFonts w:cs="Arial"/>
                <w:sz w:val="16"/>
                <w:szCs w:val="16"/>
              </w:rPr>
              <w:t xml:space="preserve"> of </w:t>
            </w:r>
            <w:r w:rsidRPr="00DC0AD6">
              <w:rPr>
                <w:rFonts w:cs="Arial"/>
                <w:sz w:val="16"/>
                <w:szCs w:val="16"/>
              </w:rPr>
              <w:fldChar w:fldCharType="begin"/>
            </w:r>
            <w:r w:rsidRPr="00DC0AD6">
              <w:rPr>
                <w:rFonts w:cs="Arial"/>
                <w:sz w:val="16"/>
                <w:szCs w:val="16"/>
              </w:rPr>
              <w:instrText xml:space="preserve"> NUMPAGES  </w:instrText>
            </w:r>
            <w:r w:rsidRPr="00DC0AD6">
              <w:rPr>
                <w:rFonts w:cs="Arial"/>
                <w:sz w:val="16"/>
                <w:szCs w:val="16"/>
              </w:rPr>
              <w:fldChar w:fldCharType="separate"/>
            </w:r>
            <w:r w:rsidRPr="00DC0AD6">
              <w:rPr>
                <w:rFonts w:cs="Arial"/>
                <w:sz w:val="16"/>
                <w:szCs w:val="16"/>
              </w:rPr>
              <w:t>3</w:t>
            </w:r>
            <w:r w:rsidRPr="00DC0AD6">
              <w:rPr>
                <w:rFonts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714C75F2" w14:textId="50E71EDF" w:rsidR="00FB0631" w:rsidRPr="00DC0AD6" w:rsidRDefault="00DC0AD6" w:rsidP="00FB0631">
    <w:pPr>
      <w:pStyle w:val="Footer"/>
      <w:rPr>
        <w:rFonts w:cs="Arial"/>
        <w:sz w:val="16"/>
        <w:szCs w:val="16"/>
      </w:rPr>
    </w:pPr>
    <w:r w:rsidRPr="00DC0AD6">
      <w:rPr>
        <w:sz w:val="16"/>
        <w:szCs w:val="18"/>
      </w:rPr>
      <w:t xml:space="preserve">Ref: </w:t>
    </w:r>
    <w:r w:rsidRPr="00DC0AD6">
      <w:rPr>
        <w:sz w:val="16"/>
        <w:szCs w:val="18"/>
      </w:rPr>
      <w:fldChar w:fldCharType="begin"/>
    </w:r>
    <w:r w:rsidRPr="00DC0AD6">
      <w:rPr>
        <w:sz w:val="16"/>
        <w:szCs w:val="18"/>
      </w:rPr>
      <w:instrText xml:space="preserve"> DOCPROPERTY  Objective-Id  \* MERGEFORMAT </w:instrText>
    </w:r>
    <w:r w:rsidRPr="00DC0AD6">
      <w:rPr>
        <w:sz w:val="16"/>
        <w:szCs w:val="18"/>
      </w:rPr>
      <w:fldChar w:fldCharType="separate"/>
    </w:r>
    <w:r w:rsidRPr="00DC0AD6">
      <w:rPr>
        <w:sz w:val="16"/>
        <w:szCs w:val="18"/>
      </w:rPr>
      <w:t>A950629</w:t>
    </w:r>
    <w:r w:rsidRPr="00DC0AD6">
      <w:rPr>
        <w:sz w:val="16"/>
        <w:szCs w:val="18"/>
      </w:rPr>
      <w:fldChar w:fldCharType="end"/>
    </w:r>
    <w:r w:rsidRPr="00DC0AD6">
      <w:rPr>
        <w:sz w:val="16"/>
        <w:szCs w:val="18"/>
      </w:rPr>
      <w:t xml:space="preserve">, </w:t>
    </w:r>
    <w:r w:rsidR="00FB0631" w:rsidRPr="00DC0AD6">
      <w:rPr>
        <w:rFonts w:cs="Arial"/>
        <w:sz w:val="16"/>
        <w:szCs w:val="16"/>
      </w:rPr>
      <w:t>© SACE Board of South Australia</w:t>
    </w:r>
    <w:r w:rsidRPr="00DC0AD6">
      <w:rPr>
        <w:rFonts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3C82" w14:textId="77777777" w:rsidR="00D43F86" w:rsidRDefault="00D43F86">
      <w:pPr>
        <w:spacing w:after="0" w:line="240" w:lineRule="auto"/>
      </w:pPr>
      <w:r>
        <w:separator/>
      </w:r>
    </w:p>
  </w:footnote>
  <w:footnote w:type="continuationSeparator" w:id="0">
    <w:p w14:paraId="27A81B92" w14:textId="77777777" w:rsidR="00D43F86" w:rsidRDefault="00D4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9EA686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entury Gothic" w:hAnsi="Century Gothic" w:hint="default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01693B"/>
    <w:multiLevelType w:val="hybridMultilevel"/>
    <w:tmpl w:val="D7462EFC"/>
    <w:lvl w:ilvl="0" w:tplc="D682C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7AB"/>
    <w:multiLevelType w:val="hybridMultilevel"/>
    <w:tmpl w:val="8D86B0B4"/>
    <w:lvl w:ilvl="0" w:tplc="0C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C448CF"/>
    <w:multiLevelType w:val="hybridMultilevel"/>
    <w:tmpl w:val="A8EC125A"/>
    <w:lvl w:ilvl="0" w:tplc="87D44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4D6A"/>
    <w:multiLevelType w:val="hybridMultilevel"/>
    <w:tmpl w:val="41D6F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2044F7"/>
    <w:multiLevelType w:val="hybridMultilevel"/>
    <w:tmpl w:val="1076D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844E4"/>
    <w:multiLevelType w:val="hybridMultilevel"/>
    <w:tmpl w:val="6466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05ADC"/>
    <w:multiLevelType w:val="hybridMultilevel"/>
    <w:tmpl w:val="F118C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26231"/>
    <w:multiLevelType w:val="hybridMultilevel"/>
    <w:tmpl w:val="47BE9D24"/>
    <w:lvl w:ilvl="0" w:tplc="0C66E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  <w:szCs w:val="15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60713"/>
    <w:multiLevelType w:val="hybridMultilevel"/>
    <w:tmpl w:val="18748C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20B4E"/>
    <w:multiLevelType w:val="hybridMultilevel"/>
    <w:tmpl w:val="DFF0AF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62826"/>
    <w:multiLevelType w:val="hybridMultilevel"/>
    <w:tmpl w:val="EE2A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D0C27"/>
    <w:multiLevelType w:val="hybridMultilevel"/>
    <w:tmpl w:val="B69C2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736B"/>
    <w:multiLevelType w:val="hybridMultilevel"/>
    <w:tmpl w:val="491AD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25E7"/>
    <w:multiLevelType w:val="hybridMultilevel"/>
    <w:tmpl w:val="76A4ECFC"/>
    <w:lvl w:ilvl="0" w:tplc="8DCC7866">
      <w:start w:val="1"/>
      <w:numFmt w:val="bullet"/>
      <w:pStyle w:val="Bullets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355"/>
    <w:multiLevelType w:val="hybridMultilevel"/>
    <w:tmpl w:val="087E13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5955"/>
    <w:multiLevelType w:val="hybridMultilevel"/>
    <w:tmpl w:val="7C3432E2"/>
    <w:lvl w:ilvl="0" w:tplc="903E3812">
      <w:numFmt w:val="bullet"/>
      <w:lvlText w:val="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4225E"/>
    <w:multiLevelType w:val="hybridMultilevel"/>
    <w:tmpl w:val="46FA5146"/>
    <w:lvl w:ilvl="0" w:tplc="E72C25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64E34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77010"/>
    <w:multiLevelType w:val="hybridMultilevel"/>
    <w:tmpl w:val="E4D8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6CDD"/>
    <w:multiLevelType w:val="hybridMultilevel"/>
    <w:tmpl w:val="3594E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1D11"/>
    <w:multiLevelType w:val="hybridMultilevel"/>
    <w:tmpl w:val="A4F84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27528"/>
    <w:multiLevelType w:val="hybridMultilevel"/>
    <w:tmpl w:val="B0F2A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7255"/>
    <w:multiLevelType w:val="hybridMultilevel"/>
    <w:tmpl w:val="D756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7DC"/>
    <w:multiLevelType w:val="hybridMultilevel"/>
    <w:tmpl w:val="7B527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DBF"/>
    <w:multiLevelType w:val="hybridMultilevel"/>
    <w:tmpl w:val="2A8A5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E32B3"/>
    <w:multiLevelType w:val="hybridMultilevel"/>
    <w:tmpl w:val="3BAE1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14"/>
  </w:num>
  <w:num w:numId="5">
    <w:abstractNumId w:val="3"/>
  </w:num>
  <w:num w:numId="6">
    <w:abstractNumId w:val="2"/>
  </w:num>
  <w:num w:numId="7">
    <w:abstractNumId w:val="22"/>
  </w:num>
  <w:num w:numId="8">
    <w:abstractNumId w:val="4"/>
  </w:num>
  <w:num w:numId="9">
    <w:abstractNumId w:val="10"/>
  </w:num>
  <w:num w:numId="10">
    <w:abstractNumId w:val="9"/>
  </w:num>
  <w:num w:numId="11">
    <w:abstractNumId w:val="19"/>
  </w:num>
  <w:num w:numId="12">
    <w:abstractNumId w:val="8"/>
  </w:num>
  <w:num w:numId="13">
    <w:abstractNumId w:val="15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17"/>
  </w:num>
  <w:num w:numId="22">
    <w:abstractNumId w:val="6"/>
  </w:num>
  <w:num w:numId="23">
    <w:abstractNumId w:val="1"/>
  </w:num>
  <w:num w:numId="24">
    <w:abstractNumId w:val="1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B6"/>
    <w:rsid w:val="00020950"/>
    <w:rsid w:val="0003003B"/>
    <w:rsid w:val="000542FF"/>
    <w:rsid w:val="000611B3"/>
    <w:rsid w:val="00061880"/>
    <w:rsid w:val="00062E6B"/>
    <w:rsid w:val="00074F34"/>
    <w:rsid w:val="00085BA5"/>
    <w:rsid w:val="00096536"/>
    <w:rsid w:val="000A5AA9"/>
    <w:rsid w:val="000A7953"/>
    <w:rsid w:val="000C11C8"/>
    <w:rsid w:val="000C5EA4"/>
    <w:rsid w:val="000C684B"/>
    <w:rsid w:val="000D2D22"/>
    <w:rsid w:val="000D5DB1"/>
    <w:rsid w:val="000D6174"/>
    <w:rsid w:val="000E1AEE"/>
    <w:rsid w:val="000E501C"/>
    <w:rsid w:val="000F5A6A"/>
    <w:rsid w:val="000F74B6"/>
    <w:rsid w:val="00114A60"/>
    <w:rsid w:val="0011526F"/>
    <w:rsid w:val="00124256"/>
    <w:rsid w:val="001330FB"/>
    <w:rsid w:val="001360B2"/>
    <w:rsid w:val="001459EF"/>
    <w:rsid w:val="001656B7"/>
    <w:rsid w:val="0017748C"/>
    <w:rsid w:val="00177D5B"/>
    <w:rsid w:val="00181146"/>
    <w:rsid w:val="001A4E91"/>
    <w:rsid w:val="001A7A04"/>
    <w:rsid w:val="001B6906"/>
    <w:rsid w:val="001B73DE"/>
    <w:rsid w:val="001C0E52"/>
    <w:rsid w:val="001C517A"/>
    <w:rsid w:val="001D1CC1"/>
    <w:rsid w:val="001D22C3"/>
    <w:rsid w:val="001E47BE"/>
    <w:rsid w:val="001F2E50"/>
    <w:rsid w:val="002046A8"/>
    <w:rsid w:val="00204C11"/>
    <w:rsid w:val="0021252C"/>
    <w:rsid w:val="00215318"/>
    <w:rsid w:val="0021639E"/>
    <w:rsid w:val="0023403A"/>
    <w:rsid w:val="002438DF"/>
    <w:rsid w:val="00254143"/>
    <w:rsid w:val="002556AD"/>
    <w:rsid w:val="00264B2A"/>
    <w:rsid w:val="00266C55"/>
    <w:rsid w:val="00287DA5"/>
    <w:rsid w:val="002A42FB"/>
    <w:rsid w:val="002B2F97"/>
    <w:rsid w:val="002C7F1E"/>
    <w:rsid w:val="002F2C37"/>
    <w:rsid w:val="002F5096"/>
    <w:rsid w:val="002F6167"/>
    <w:rsid w:val="00301BD5"/>
    <w:rsid w:val="00305D00"/>
    <w:rsid w:val="003125BD"/>
    <w:rsid w:val="00315FBF"/>
    <w:rsid w:val="00315FF0"/>
    <w:rsid w:val="0036749E"/>
    <w:rsid w:val="0036779E"/>
    <w:rsid w:val="003713C1"/>
    <w:rsid w:val="0037514C"/>
    <w:rsid w:val="00376951"/>
    <w:rsid w:val="00376FC3"/>
    <w:rsid w:val="00387466"/>
    <w:rsid w:val="003975EE"/>
    <w:rsid w:val="003C2F81"/>
    <w:rsid w:val="003C3167"/>
    <w:rsid w:val="003C3597"/>
    <w:rsid w:val="003C614B"/>
    <w:rsid w:val="003E2F07"/>
    <w:rsid w:val="003E6FAC"/>
    <w:rsid w:val="003E7623"/>
    <w:rsid w:val="003F11B8"/>
    <w:rsid w:val="00405950"/>
    <w:rsid w:val="0041161D"/>
    <w:rsid w:val="00413874"/>
    <w:rsid w:val="00414585"/>
    <w:rsid w:val="004273E6"/>
    <w:rsid w:val="0045266D"/>
    <w:rsid w:val="00453C01"/>
    <w:rsid w:val="00466FD1"/>
    <w:rsid w:val="004C7F50"/>
    <w:rsid w:val="004D5996"/>
    <w:rsid w:val="004E2BC9"/>
    <w:rsid w:val="004F4B12"/>
    <w:rsid w:val="005017C9"/>
    <w:rsid w:val="00505B21"/>
    <w:rsid w:val="00522710"/>
    <w:rsid w:val="005246CE"/>
    <w:rsid w:val="00534785"/>
    <w:rsid w:val="00534D32"/>
    <w:rsid w:val="00535969"/>
    <w:rsid w:val="005434B9"/>
    <w:rsid w:val="00555872"/>
    <w:rsid w:val="0056107E"/>
    <w:rsid w:val="00561D95"/>
    <w:rsid w:val="005703CE"/>
    <w:rsid w:val="00583CAD"/>
    <w:rsid w:val="0059167C"/>
    <w:rsid w:val="005C3FCA"/>
    <w:rsid w:val="005D456C"/>
    <w:rsid w:val="005D4A67"/>
    <w:rsid w:val="00600264"/>
    <w:rsid w:val="00605489"/>
    <w:rsid w:val="0060679D"/>
    <w:rsid w:val="00606C30"/>
    <w:rsid w:val="0060768F"/>
    <w:rsid w:val="0060794F"/>
    <w:rsid w:val="00614F31"/>
    <w:rsid w:val="006251EA"/>
    <w:rsid w:val="00631772"/>
    <w:rsid w:val="00633A3D"/>
    <w:rsid w:val="00637F18"/>
    <w:rsid w:val="006604DD"/>
    <w:rsid w:val="0066455F"/>
    <w:rsid w:val="00672AD5"/>
    <w:rsid w:val="00673215"/>
    <w:rsid w:val="006741AE"/>
    <w:rsid w:val="00681ABE"/>
    <w:rsid w:val="00695E0E"/>
    <w:rsid w:val="006A0687"/>
    <w:rsid w:val="006A790B"/>
    <w:rsid w:val="006B72F6"/>
    <w:rsid w:val="006C5323"/>
    <w:rsid w:val="006C5773"/>
    <w:rsid w:val="006D2E0A"/>
    <w:rsid w:val="006D59D6"/>
    <w:rsid w:val="006D5CFB"/>
    <w:rsid w:val="006D60A8"/>
    <w:rsid w:val="00705807"/>
    <w:rsid w:val="0070749F"/>
    <w:rsid w:val="00707B9B"/>
    <w:rsid w:val="0071091F"/>
    <w:rsid w:val="00733587"/>
    <w:rsid w:val="00737A76"/>
    <w:rsid w:val="0074567C"/>
    <w:rsid w:val="007469AD"/>
    <w:rsid w:val="00755625"/>
    <w:rsid w:val="007572C0"/>
    <w:rsid w:val="00757B27"/>
    <w:rsid w:val="0079178C"/>
    <w:rsid w:val="00793654"/>
    <w:rsid w:val="0079603C"/>
    <w:rsid w:val="007A39B6"/>
    <w:rsid w:val="007B446A"/>
    <w:rsid w:val="007C0F13"/>
    <w:rsid w:val="007F01ED"/>
    <w:rsid w:val="007F18EA"/>
    <w:rsid w:val="007F3E31"/>
    <w:rsid w:val="00800897"/>
    <w:rsid w:val="00801151"/>
    <w:rsid w:val="00801C89"/>
    <w:rsid w:val="00802D36"/>
    <w:rsid w:val="00805AD8"/>
    <w:rsid w:val="0081049A"/>
    <w:rsid w:val="00813208"/>
    <w:rsid w:val="0082572C"/>
    <w:rsid w:val="008268A9"/>
    <w:rsid w:val="00841030"/>
    <w:rsid w:val="00861115"/>
    <w:rsid w:val="0086701E"/>
    <w:rsid w:val="008758B8"/>
    <w:rsid w:val="00880EFD"/>
    <w:rsid w:val="00896FCB"/>
    <w:rsid w:val="008A731A"/>
    <w:rsid w:val="008B1E9C"/>
    <w:rsid w:val="008B7768"/>
    <w:rsid w:val="008E170E"/>
    <w:rsid w:val="008F0916"/>
    <w:rsid w:val="008F2537"/>
    <w:rsid w:val="009066C2"/>
    <w:rsid w:val="00906E88"/>
    <w:rsid w:val="00913041"/>
    <w:rsid w:val="009135A9"/>
    <w:rsid w:val="009160B7"/>
    <w:rsid w:val="0092454B"/>
    <w:rsid w:val="00924E8C"/>
    <w:rsid w:val="0093339F"/>
    <w:rsid w:val="00943C24"/>
    <w:rsid w:val="00952DB3"/>
    <w:rsid w:val="009573FD"/>
    <w:rsid w:val="0096365D"/>
    <w:rsid w:val="009672DD"/>
    <w:rsid w:val="0097449F"/>
    <w:rsid w:val="009816EB"/>
    <w:rsid w:val="00984F67"/>
    <w:rsid w:val="00997F35"/>
    <w:rsid w:val="009A76EA"/>
    <w:rsid w:val="009B12FC"/>
    <w:rsid w:val="009C00B4"/>
    <w:rsid w:val="009C2142"/>
    <w:rsid w:val="009C5CB4"/>
    <w:rsid w:val="009D4251"/>
    <w:rsid w:val="009D7D6A"/>
    <w:rsid w:val="009E675E"/>
    <w:rsid w:val="009F196B"/>
    <w:rsid w:val="009F4318"/>
    <w:rsid w:val="009F5676"/>
    <w:rsid w:val="00A02FCB"/>
    <w:rsid w:val="00A137B5"/>
    <w:rsid w:val="00A17D8D"/>
    <w:rsid w:val="00A214AB"/>
    <w:rsid w:val="00A272DC"/>
    <w:rsid w:val="00A30ED9"/>
    <w:rsid w:val="00A36F76"/>
    <w:rsid w:val="00A42FF2"/>
    <w:rsid w:val="00A61505"/>
    <w:rsid w:val="00A6425D"/>
    <w:rsid w:val="00A65A74"/>
    <w:rsid w:val="00A760DE"/>
    <w:rsid w:val="00A765FE"/>
    <w:rsid w:val="00A955F7"/>
    <w:rsid w:val="00AA4518"/>
    <w:rsid w:val="00AA7639"/>
    <w:rsid w:val="00AB0B3D"/>
    <w:rsid w:val="00AB17F6"/>
    <w:rsid w:val="00AB4491"/>
    <w:rsid w:val="00AB493A"/>
    <w:rsid w:val="00AD1283"/>
    <w:rsid w:val="00AD40C5"/>
    <w:rsid w:val="00AE22EB"/>
    <w:rsid w:val="00AE4A8B"/>
    <w:rsid w:val="00B114B1"/>
    <w:rsid w:val="00B16BE7"/>
    <w:rsid w:val="00B40A2B"/>
    <w:rsid w:val="00B41F47"/>
    <w:rsid w:val="00B5124B"/>
    <w:rsid w:val="00B52F1E"/>
    <w:rsid w:val="00B54A6B"/>
    <w:rsid w:val="00B57D13"/>
    <w:rsid w:val="00B7069A"/>
    <w:rsid w:val="00B70F20"/>
    <w:rsid w:val="00B75CEF"/>
    <w:rsid w:val="00B80FF4"/>
    <w:rsid w:val="00B85F7A"/>
    <w:rsid w:val="00B906A0"/>
    <w:rsid w:val="00BA0F88"/>
    <w:rsid w:val="00BA3F12"/>
    <w:rsid w:val="00BC3E57"/>
    <w:rsid w:val="00BC45B6"/>
    <w:rsid w:val="00BD61AA"/>
    <w:rsid w:val="00BE0647"/>
    <w:rsid w:val="00BE23FC"/>
    <w:rsid w:val="00BE5203"/>
    <w:rsid w:val="00C0029A"/>
    <w:rsid w:val="00C00656"/>
    <w:rsid w:val="00C21620"/>
    <w:rsid w:val="00C24090"/>
    <w:rsid w:val="00C2717B"/>
    <w:rsid w:val="00C32573"/>
    <w:rsid w:val="00C34182"/>
    <w:rsid w:val="00C4579F"/>
    <w:rsid w:val="00C67659"/>
    <w:rsid w:val="00C7760F"/>
    <w:rsid w:val="00C834F7"/>
    <w:rsid w:val="00C855C1"/>
    <w:rsid w:val="00C912F5"/>
    <w:rsid w:val="00CA3845"/>
    <w:rsid w:val="00CA67C2"/>
    <w:rsid w:val="00CB01C8"/>
    <w:rsid w:val="00CD4235"/>
    <w:rsid w:val="00CF2077"/>
    <w:rsid w:val="00D0574B"/>
    <w:rsid w:val="00D1057F"/>
    <w:rsid w:val="00D238B7"/>
    <w:rsid w:val="00D24A91"/>
    <w:rsid w:val="00D26FDA"/>
    <w:rsid w:val="00D42DDC"/>
    <w:rsid w:val="00D43F86"/>
    <w:rsid w:val="00D546C6"/>
    <w:rsid w:val="00D75FD4"/>
    <w:rsid w:val="00D90324"/>
    <w:rsid w:val="00D94DE6"/>
    <w:rsid w:val="00DC0AD6"/>
    <w:rsid w:val="00DD4097"/>
    <w:rsid w:val="00DE7AE1"/>
    <w:rsid w:val="00DF213D"/>
    <w:rsid w:val="00DF7DC1"/>
    <w:rsid w:val="00E20FD4"/>
    <w:rsid w:val="00E2238D"/>
    <w:rsid w:val="00E252FE"/>
    <w:rsid w:val="00E3280A"/>
    <w:rsid w:val="00E37187"/>
    <w:rsid w:val="00E37D05"/>
    <w:rsid w:val="00E4172D"/>
    <w:rsid w:val="00E50EAF"/>
    <w:rsid w:val="00E536E5"/>
    <w:rsid w:val="00E64152"/>
    <w:rsid w:val="00E7759D"/>
    <w:rsid w:val="00E850D1"/>
    <w:rsid w:val="00E95158"/>
    <w:rsid w:val="00E9777B"/>
    <w:rsid w:val="00EA30BD"/>
    <w:rsid w:val="00EA5816"/>
    <w:rsid w:val="00EB3D23"/>
    <w:rsid w:val="00EC3573"/>
    <w:rsid w:val="00ED1904"/>
    <w:rsid w:val="00ED4C99"/>
    <w:rsid w:val="00ED5979"/>
    <w:rsid w:val="00EE2703"/>
    <w:rsid w:val="00EF39F0"/>
    <w:rsid w:val="00EF6B83"/>
    <w:rsid w:val="00F0174C"/>
    <w:rsid w:val="00F02FE7"/>
    <w:rsid w:val="00F069F3"/>
    <w:rsid w:val="00F10362"/>
    <w:rsid w:val="00F16925"/>
    <w:rsid w:val="00F24A51"/>
    <w:rsid w:val="00F4266E"/>
    <w:rsid w:val="00F46E4E"/>
    <w:rsid w:val="00F62ED3"/>
    <w:rsid w:val="00F7461E"/>
    <w:rsid w:val="00F7559A"/>
    <w:rsid w:val="00F87FB3"/>
    <w:rsid w:val="00FA1251"/>
    <w:rsid w:val="00FA4AD5"/>
    <w:rsid w:val="00FA6B40"/>
    <w:rsid w:val="00FB0631"/>
    <w:rsid w:val="00FD77DD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83DF"/>
  <w15:docId w15:val="{3E9057F1-10A0-4407-8808-DFDCA49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9E"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BodyText1"/>
    <w:next w:val="BodyText1"/>
    <w:link w:val="Heading2Char"/>
    <w:uiPriority w:val="99"/>
    <w:qFormat/>
    <w:rsid w:val="00EA5816"/>
    <w:pPr>
      <w:spacing w:before="60" w:after="60"/>
      <w:outlineLvl w:val="1"/>
    </w:pPr>
    <w:rPr>
      <w:rFonts w:eastAsia="MS ????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5">
    <w:name w:val="Pa5"/>
    <w:basedOn w:val="Default"/>
    <w:next w:val="Default"/>
    <w:uiPriority w:val="99"/>
    <w:rsid w:val="0082572C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82572C"/>
    <w:rPr>
      <w:color w:val="000000"/>
      <w:sz w:val="18"/>
      <w:szCs w:val="18"/>
    </w:rPr>
  </w:style>
  <w:style w:type="character" w:styleId="Hyperlink">
    <w:name w:val="Hyperlink"/>
    <w:uiPriority w:val="99"/>
    <w:unhideWhenUsed/>
    <w:rsid w:val="0082572C"/>
    <w:rPr>
      <w:color w:val="0000FF"/>
      <w:u w:val="single"/>
    </w:rPr>
  </w:style>
  <w:style w:type="character" w:customStyle="1" w:styleId="A1">
    <w:name w:val="A1"/>
    <w:uiPriority w:val="99"/>
    <w:rsid w:val="00CD4235"/>
    <w:rPr>
      <w:color w:val="00000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CD4235"/>
    <w:pPr>
      <w:spacing w:line="221" w:lineRule="atLeast"/>
    </w:pPr>
    <w:rPr>
      <w:color w:val="auto"/>
    </w:rPr>
  </w:style>
  <w:style w:type="paragraph" w:customStyle="1" w:styleId="BodyText10">
    <w:name w:val="Body Text1"/>
    <w:uiPriority w:val="99"/>
    <w:rsid w:val="00755625"/>
    <w:rPr>
      <w:rFonts w:ascii="Arial" w:eastAsia="Cambria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656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BD6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ption-text">
    <w:name w:val="caption-text"/>
    <w:rsid w:val="00BD61AA"/>
  </w:style>
  <w:style w:type="character" w:customStyle="1" w:styleId="image-source">
    <w:name w:val="image-source"/>
    <w:rsid w:val="00BD61AA"/>
  </w:style>
  <w:style w:type="character" w:styleId="Emphasis">
    <w:name w:val="Emphasis"/>
    <w:uiPriority w:val="20"/>
    <w:qFormat/>
    <w:rsid w:val="00BD61AA"/>
    <w:rPr>
      <w:i/>
      <w:iCs/>
    </w:rPr>
  </w:style>
  <w:style w:type="character" w:customStyle="1" w:styleId="Heading2Char">
    <w:name w:val="Heading 2 Char"/>
    <w:link w:val="Heading2"/>
    <w:uiPriority w:val="99"/>
    <w:locked/>
    <w:rsid w:val="00EA5816"/>
    <w:rPr>
      <w:rFonts w:ascii="Arial" w:eastAsia="MS ????" w:hAnsi="Arial"/>
      <w:b/>
      <w:bCs/>
      <w:iCs/>
      <w:sz w:val="24"/>
      <w:szCs w:val="28"/>
      <w:lang w:val="en-AU" w:eastAsia="en-AU" w:bidi="ar-SA"/>
    </w:rPr>
  </w:style>
  <w:style w:type="paragraph" w:customStyle="1" w:styleId="BodyText1">
    <w:name w:val="Body Text1"/>
    <w:rsid w:val="00EA5816"/>
    <w:rPr>
      <w:rFonts w:ascii="Arial" w:eastAsia="Times New Roman" w:hAnsi="Arial"/>
      <w:sz w:val="22"/>
      <w:szCs w:val="24"/>
      <w:lang w:eastAsia="en-US"/>
    </w:rPr>
  </w:style>
  <w:style w:type="paragraph" w:customStyle="1" w:styleId="numbers">
    <w:name w:val="numbers"/>
    <w:basedOn w:val="BodyText1"/>
    <w:rsid w:val="00EA5816"/>
    <w:pPr>
      <w:spacing w:after="120"/>
      <w:ind w:left="426" w:hanging="426"/>
    </w:pPr>
    <w:rPr>
      <w:b/>
    </w:rPr>
  </w:style>
  <w:style w:type="paragraph" w:customStyle="1" w:styleId="Bullets">
    <w:name w:val="Bullets"/>
    <w:basedOn w:val="Normal"/>
    <w:rsid w:val="00EA5816"/>
    <w:pPr>
      <w:numPr>
        <w:numId w:val="4"/>
      </w:numPr>
      <w:spacing w:after="0" w:line="240" w:lineRule="auto"/>
    </w:pPr>
    <w:rPr>
      <w:rFonts w:ascii="Arial" w:eastAsia="Times New Roman" w:hAnsi="Arial"/>
      <w:lang w:eastAsia="en-US"/>
    </w:rPr>
  </w:style>
  <w:style w:type="paragraph" w:customStyle="1" w:styleId="Bullets6pt">
    <w:name w:val="Bullets 6pt"/>
    <w:basedOn w:val="Normal"/>
    <w:rsid w:val="00AB0B3D"/>
    <w:pPr>
      <w:tabs>
        <w:tab w:val="num" w:pos="0"/>
      </w:tabs>
      <w:spacing w:after="120" w:line="240" w:lineRule="auto"/>
      <w:ind w:left="284" w:hanging="284"/>
    </w:pPr>
    <w:rPr>
      <w:rFonts w:ascii="Arial" w:eastAsia="Cambria" w:hAnsi="Arial"/>
    </w:rPr>
  </w:style>
  <w:style w:type="paragraph" w:customStyle="1" w:styleId="Bullets0pt">
    <w:name w:val="Bullets 0pt"/>
    <w:basedOn w:val="Bullets6pt"/>
    <w:rsid w:val="00AB0B3D"/>
    <w:pPr>
      <w:spacing w:after="0"/>
    </w:pPr>
  </w:style>
  <w:style w:type="paragraph" w:styleId="ListParagraph">
    <w:name w:val="List Paragraph"/>
    <w:basedOn w:val="Normal"/>
    <w:qFormat/>
    <w:rsid w:val="00707B9B"/>
    <w:pPr>
      <w:ind w:left="720"/>
    </w:pPr>
  </w:style>
  <w:style w:type="paragraph" w:customStyle="1" w:styleId="Tabletext">
    <w:name w:val="Table text"/>
    <w:basedOn w:val="Normal"/>
    <w:rsid w:val="00F87FB3"/>
    <w:pPr>
      <w:widowControl w:val="0"/>
      <w:tabs>
        <w:tab w:val="left" w:pos="567"/>
      </w:tabs>
      <w:spacing w:before="40" w:after="40" w:line="240" w:lineRule="auto"/>
    </w:pPr>
    <w:rPr>
      <w:rFonts w:ascii="Arial" w:eastAsia="Times New Roman" w:hAnsi="Arial" w:cs="Arial"/>
      <w:b/>
      <w:sz w:val="18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F87FB3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2Char">
    <w:name w:val="Body Text 2 Char"/>
    <w:link w:val="BodyText2"/>
    <w:rsid w:val="00F87FB3"/>
    <w:rPr>
      <w:rFonts w:ascii="Times New Roman" w:eastAsia="Times New Roman" w:hAnsi="Times New Roman"/>
      <w:sz w:val="24"/>
      <w:lang w:eastAsia="en-AU"/>
    </w:rPr>
  </w:style>
  <w:style w:type="paragraph" w:styleId="NoSpacing">
    <w:name w:val="No Spacing"/>
    <w:uiPriority w:val="1"/>
    <w:qFormat/>
    <w:rsid w:val="00673215"/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uiPriority w:val="99"/>
    <w:rsid w:val="0067321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4"/>
      <w:lang w:eastAsia="en-US"/>
    </w:rPr>
  </w:style>
  <w:style w:type="character" w:customStyle="1" w:styleId="FooterChar">
    <w:name w:val="Footer Char"/>
    <w:aliases w:val="footnote Char"/>
    <w:link w:val="Footer"/>
    <w:uiPriority w:val="99"/>
    <w:rsid w:val="00673215"/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rsid w:val="00673215"/>
  </w:style>
  <w:style w:type="paragraph" w:customStyle="1" w:styleId="SOFinalPerformanceTableHead1">
    <w:name w:val="SO Final Performance Table Head 1"/>
    <w:rsid w:val="00673215"/>
    <w:rPr>
      <w:rFonts w:ascii="Arial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673215"/>
    <w:pPr>
      <w:spacing w:before="120"/>
    </w:pPr>
    <w:rPr>
      <w:rFonts w:ascii="Arial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73215"/>
    <w:pPr>
      <w:spacing w:before="120"/>
      <w:jc w:val="center"/>
    </w:pPr>
    <w:rPr>
      <w:rFonts w:ascii="Arial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673215"/>
    <w:pPr>
      <w:spacing w:after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37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37B5"/>
    <w:rPr>
      <w:sz w:val="22"/>
      <w:szCs w:val="22"/>
      <w:lang w:eastAsia="zh-CN"/>
    </w:rPr>
  </w:style>
  <w:style w:type="table" w:customStyle="1" w:styleId="SOFinalPerformanceTable">
    <w:name w:val="SO Final Performance Table"/>
    <w:basedOn w:val="TableNormal"/>
    <w:rsid w:val="00DF7DC1"/>
    <w:rPr>
      <w:rFonts w:ascii="Times New Roman" w:hAnsi="Times New Roma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TableContents">
    <w:name w:val="Table Contents"/>
    <w:basedOn w:val="Normal"/>
    <w:rsid w:val="00FA1251"/>
    <w:pPr>
      <w:suppressLineNumbers/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B7"/>
    <w:rPr>
      <w:sz w:val="22"/>
      <w:szCs w:val="22"/>
      <w:lang w:eastAsia="zh-CN"/>
    </w:rPr>
  </w:style>
  <w:style w:type="paragraph" w:customStyle="1" w:styleId="PSTableHeading">
    <w:name w:val="PS Table Heading"/>
    <w:next w:val="Normal"/>
    <w:qFormat/>
    <w:rsid w:val="00DC0AD6"/>
    <w:pPr>
      <w:textAlignment w:val="baseline"/>
    </w:pPr>
    <w:rPr>
      <w:rFonts w:ascii="Roboto Medium" w:eastAsia="Times New Roman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DC0AD6"/>
    <w:pPr>
      <w:spacing w:before="120"/>
      <w:textAlignment w:val="baseline"/>
    </w:pPr>
    <w:rPr>
      <w:rFonts w:ascii="Roboto Light" w:eastAsia="Times New Roman" w:hAnsi="Roboto Light"/>
      <w:szCs w:val="16"/>
    </w:rPr>
  </w:style>
  <w:style w:type="paragraph" w:customStyle="1" w:styleId="PSTableABCDE">
    <w:name w:val="PS Table: A B C D E"/>
    <w:basedOn w:val="Normal"/>
    <w:qFormat/>
    <w:rsid w:val="00DC0AD6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34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83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25d62c976a6c4c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A950629</value>
    </field>
    <field name="Objective-Title">
      <value order="0">AT1 - Folio - Australian Constitution - A constitutional conference - Task 05</value>
    </field>
    <field name="Objective-Description">
      <value order="0"/>
    </field>
    <field name="Objective-CreationStamp">
      <value order="0">2020-11-27T00:35:33Z</value>
    </field>
    <field name="Objective-IsApproved">
      <value order="0">false</value>
    </field>
    <field name="Objective-IsPublished">
      <value order="0">true</value>
    </field>
    <field name="Objective-DatePublished">
      <value order="0">2022-01-28T01:18:19Z</value>
    </field>
    <field name="Objective-ModificationStamp">
      <value order="0">2022-01-28T01:18:19Z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Sciences:Legal Studies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vA1744875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qA17451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Michelle</dc:creator>
  <cp:lastModifiedBy>Pietrzyk, Alina (SACE)</cp:lastModifiedBy>
  <cp:revision>13</cp:revision>
  <cp:lastPrinted>2015-02-17T05:49:00Z</cp:lastPrinted>
  <dcterms:created xsi:type="dcterms:W3CDTF">2020-10-20T05:49:00Z</dcterms:created>
  <dcterms:modified xsi:type="dcterms:W3CDTF">2022-01-28T01:17:00Z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A950629</vt:lpwstr>
  </property>
  <property fmtid="{D5CDD505-2E9C-101B-9397-08002B2CF9AE}" pid="4" name="Objective-Title">
    <vt:lpwstr>AT1 - Folio - Australian Constitution - A constitutional conference - Task 05</vt:lpwstr>
  </property>
  <property fmtid="{D5CDD505-2E9C-101B-9397-08002B2CF9AE}" pid="5" name="Objective-Description">
    <vt:lpwstr/>
  </property>
  <property fmtid="{D5CDD505-2E9C-101B-9397-08002B2CF9AE}" pid="6" name="Objective-CreationStamp">
    <vt:filetime>2020-11-27T00:35:33Z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2022-01-28T01:18:19Z</vt:filetime>
  </property>
  <property fmtid="{D5CDD505-2E9C-101B-9397-08002B2CF9AE}" pid="10" name="Objective-ModificationStamp">
    <vt:filetime>2022-01-28T01:18:19Z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2:Humanities and Social Sciences:Legal Studies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vA1744875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qA17451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