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E6" w:rsidRPr="00A3270D" w:rsidRDefault="00D948E6" w:rsidP="00D948E6">
      <w:pPr>
        <w:jc w:val="center"/>
        <w:rPr>
          <w:rFonts w:cs="Arial"/>
          <w:b/>
          <w:sz w:val="40"/>
        </w:rPr>
      </w:pPr>
      <w:r w:rsidRPr="00A3270D">
        <w:rPr>
          <w:rFonts w:cs="Arial"/>
          <w:b/>
          <w:sz w:val="40"/>
        </w:rPr>
        <w:t>Stage 1 Business Innovation</w:t>
      </w:r>
    </w:p>
    <w:p w:rsidR="00D948E6" w:rsidRPr="00A3270D" w:rsidRDefault="00D948E6" w:rsidP="00D948E6">
      <w:pPr>
        <w:rPr>
          <w:rFonts w:cs="Arial"/>
        </w:rPr>
      </w:pPr>
    </w:p>
    <w:p w:rsidR="004C716D" w:rsidRDefault="000B45F6" w:rsidP="00D948E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Context</w:t>
      </w:r>
      <w:r w:rsidR="004C716D">
        <w:rPr>
          <w:rFonts w:cs="Arial"/>
          <w:b/>
          <w:sz w:val="24"/>
        </w:rPr>
        <w:t>: Start-up</w:t>
      </w:r>
    </w:p>
    <w:p w:rsidR="00D948E6" w:rsidRPr="00A3270D" w:rsidRDefault="000B45F6" w:rsidP="00D948E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Assessment Task</w:t>
      </w:r>
      <w:r w:rsidR="00D948E6" w:rsidRPr="00A3270D">
        <w:rPr>
          <w:rFonts w:cs="Arial"/>
          <w:b/>
          <w:sz w:val="24"/>
        </w:rPr>
        <w:t xml:space="preserve"> 1: Business Skills</w:t>
      </w:r>
    </w:p>
    <w:p w:rsidR="00D948E6" w:rsidRPr="00A3270D" w:rsidRDefault="00D948E6" w:rsidP="00D948E6">
      <w:pPr>
        <w:rPr>
          <w:rFonts w:cs="Arial"/>
        </w:rPr>
      </w:pPr>
    </w:p>
    <w:p w:rsidR="00D948E6" w:rsidRPr="00A3270D" w:rsidRDefault="00D948E6" w:rsidP="00D948E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T</w:t>
      </w:r>
      <w:r w:rsidR="004C716D">
        <w:rPr>
          <w:rFonts w:cs="Arial"/>
          <w:b/>
          <w:sz w:val="24"/>
        </w:rPr>
        <w:t xml:space="preserve">ask </w:t>
      </w:r>
      <w:r w:rsidR="00FE2D7E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: </w:t>
      </w:r>
      <w:r w:rsidR="00344D20">
        <w:rPr>
          <w:rFonts w:cs="Arial"/>
          <w:b/>
          <w:sz w:val="24"/>
        </w:rPr>
        <w:t xml:space="preserve">Business </w:t>
      </w:r>
      <w:r w:rsidR="000B45F6">
        <w:rPr>
          <w:rFonts w:cs="Arial"/>
          <w:b/>
          <w:sz w:val="24"/>
        </w:rPr>
        <w:t>30-</w:t>
      </w:r>
      <w:r w:rsidR="00FE2D7E">
        <w:rPr>
          <w:rFonts w:cs="Arial"/>
          <w:b/>
          <w:sz w:val="24"/>
        </w:rPr>
        <w:t>day plan</w:t>
      </w:r>
    </w:p>
    <w:p w:rsidR="00D948E6" w:rsidRPr="00A3270D" w:rsidRDefault="00D948E6" w:rsidP="00BD24E3">
      <w:pPr>
        <w:rPr>
          <w:rFonts w:cs="Arial"/>
          <w:b/>
          <w:sz w:val="24"/>
        </w:rPr>
      </w:pPr>
    </w:p>
    <w:p w:rsidR="00D948E6" w:rsidRDefault="00D948E6" w:rsidP="00D948E6">
      <w:pPr>
        <w:rPr>
          <w:rFonts w:cs="Arial"/>
          <w:b/>
          <w:sz w:val="24"/>
        </w:rPr>
      </w:pPr>
    </w:p>
    <w:p w:rsidR="00D948E6" w:rsidRPr="00136621" w:rsidRDefault="000B45F6" w:rsidP="00971C1F">
      <w:pPr>
        <w:shd w:val="clear" w:color="auto" w:fill="7F7F7F" w:themeFill="text1" w:themeFillTint="80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Description of Assessment</w:t>
      </w:r>
    </w:p>
    <w:p w:rsidR="00FE2D7E" w:rsidRDefault="00FE2D7E" w:rsidP="00C26D3B">
      <w:pPr>
        <w:rPr>
          <w:rFonts w:cs="Arial"/>
          <w:sz w:val="24"/>
        </w:rPr>
      </w:pPr>
    </w:p>
    <w:p w:rsidR="00D948E6" w:rsidRDefault="00FE2D7E" w:rsidP="00C26D3B">
      <w:pPr>
        <w:rPr>
          <w:rFonts w:cs="Arial"/>
          <w:sz w:val="24"/>
        </w:rPr>
      </w:pPr>
      <w:r>
        <w:rPr>
          <w:rFonts w:cs="Arial"/>
          <w:sz w:val="24"/>
        </w:rPr>
        <w:t>S</w:t>
      </w:r>
      <w:r w:rsidRPr="00FE2D7E">
        <w:rPr>
          <w:rFonts w:cs="Arial"/>
          <w:sz w:val="24"/>
        </w:rPr>
        <w:t xml:space="preserve">elect one solution generated in </w:t>
      </w:r>
      <w:r>
        <w:rPr>
          <w:rFonts w:cs="Arial"/>
          <w:sz w:val="24"/>
        </w:rPr>
        <w:t xml:space="preserve">AT1: Business Skills </w:t>
      </w:r>
      <w:r w:rsidRPr="00FE2D7E">
        <w:rPr>
          <w:rFonts w:cs="Arial"/>
          <w:sz w:val="24"/>
        </w:rPr>
        <w:t xml:space="preserve">Task 1 and develop a 30 day plan for the business documenting the strategies and actions </w:t>
      </w:r>
      <w:r>
        <w:rPr>
          <w:rFonts w:cs="Arial"/>
          <w:sz w:val="24"/>
        </w:rPr>
        <w:t>you</w:t>
      </w:r>
      <w:r w:rsidRPr="00FE2D7E">
        <w:rPr>
          <w:rFonts w:cs="Arial"/>
          <w:sz w:val="24"/>
        </w:rPr>
        <w:t xml:space="preserve"> would take to </w:t>
      </w:r>
      <w:r>
        <w:rPr>
          <w:rFonts w:cs="Arial"/>
          <w:sz w:val="24"/>
        </w:rPr>
        <w:t>execute the solution</w:t>
      </w:r>
      <w:r w:rsidRPr="00FE2D7E">
        <w:rPr>
          <w:rFonts w:cs="Arial"/>
          <w:sz w:val="24"/>
        </w:rPr>
        <w:t>.</w:t>
      </w:r>
    </w:p>
    <w:p w:rsidR="00FE2D7E" w:rsidRDefault="00FE2D7E" w:rsidP="00C26D3B">
      <w:pPr>
        <w:rPr>
          <w:rFonts w:cs="Arial"/>
          <w:sz w:val="24"/>
        </w:rPr>
      </w:pPr>
    </w:p>
    <w:p w:rsidR="00D948E6" w:rsidRPr="00D948E6" w:rsidRDefault="00130A61" w:rsidP="00C26D3B">
      <w:pPr>
        <w:rPr>
          <w:rFonts w:cs="Arial"/>
          <w:b/>
          <w:sz w:val="28"/>
        </w:rPr>
      </w:pPr>
      <w:r>
        <w:rPr>
          <w:rFonts w:cs="Arial"/>
          <w:sz w:val="24"/>
        </w:rPr>
        <w:t>At each</w:t>
      </w:r>
      <w:r w:rsidR="00344D20">
        <w:rPr>
          <w:rFonts w:cs="Arial"/>
          <w:sz w:val="24"/>
        </w:rPr>
        <w:t xml:space="preserve"> </w:t>
      </w:r>
      <w:r>
        <w:rPr>
          <w:rFonts w:cs="Arial"/>
          <w:sz w:val="24"/>
        </w:rPr>
        <w:t>stage</w:t>
      </w:r>
      <w:r w:rsidR="00344D20">
        <w:rPr>
          <w:rFonts w:cs="Arial"/>
          <w:sz w:val="24"/>
        </w:rPr>
        <w:t xml:space="preserve"> of the plan</w:t>
      </w:r>
      <w:r w:rsidR="00D948E6" w:rsidRPr="00D948E6">
        <w:rPr>
          <w:rFonts w:cs="Arial"/>
          <w:sz w:val="24"/>
        </w:rPr>
        <w:t xml:space="preserve"> identify</w:t>
      </w:r>
      <w:r w:rsidR="00D948E6">
        <w:rPr>
          <w:rFonts w:cs="Arial"/>
          <w:sz w:val="24"/>
        </w:rPr>
        <w:t xml:space="preserve"> any possible</w:t>
      </w:r>
      <w:r w:rsidR="00D948E6" w:rsidRPr="00D948E6">
        <w:rPr>
          <w:rFonts w:cs="Arial"/>
          <w:sz w:val="24"/>
        </w:rPr>
        <w:t xml:space="preserve"> challenges and </w:t>
      </w:r>
      <w:r w:rsidR="00FE2D7E">
        <w:rPr>
          <w:rFonts w:cs="Arial"/>
          <w:sz w:val="24"/>
        </w:rPr>
        <w:t xml:space="preserve">potential </w:t>
      </w:r>
      <w:r w:rsidR="00D948E6">
        <w:rPr>
          <w:rFonts w:cs="Arial"/>
          <w:sz w:val="24"/>
        </w:rPr>
        <w:t>opportunities</w:t>
      </w:r>
      <w:r>
        <w:rPr>
          <w:rFonts w:cs="Arial"/>
          <w:sz w:val="24"/>
        </w:rPr>
        <w:t xml:space="preserve"> </w:t>
      </w:r>
      <w:r w:rsidR="00FE2D7E">
        <w:rPr>
          <w:rFonts w:cs="Arial"/>
          <w:sz w:val="24"/>
        </w:rPr>
        <w:t>the</w:t>
      </w:r>
      <w:r w:rsidR="00D948E6">
        <w:rPr>
          <w:rFonts w:cs="Arial"/>
          <w:sz w:val="24"/>
        </w:rPr>
        <w:t xml:space="preserve"> business</w:t>
      </w:r>
      <w:r w:rsidR="00D948E6" w:rsidRPr="00D948E6">
        <w:rPr>
          <w:rFonts w:cs="Arial"/>
          <w:sz w:val="24"/>
        </w:rPr>
        <w:t xml:space="preserve"> may face along the way</w:t>
      </w:r>
      <w:r w:rsidR="00D948E6">
        <w:rPr>
          <w:rFonts w:cs="Arial"/>
          <w:sz w:val="24"/>
        </w:rPr>
        <w:t xml:space="preserve"> and the strategies you will use to </w:t>
      </w:r>
      <w:r>
        <w:rPr>
          <w:rFonts w:cs="Arial"/>
          <w:sz w:val="24"/>
        </w:rPr>
        <w:t>manage</w:t>
      </w:r>
      <w:r w:rsidR="00D948E6">
        <w:rPr>
          <w:rFonts w:cs="Arial"/>
          <w:sz w:val="24"/>
        </w:rPr>
        <w:t xml:space="preserve"> risks or take advantage of opportunities</w:t>
      </w:r>
      <w:r w:rsidR="00D948E6" w:rsidRPr="00D948E6">
        <w:rPr>
          <w:rFonts w:cs="Arial"/>
          <w:sz w:val="24"/>
        </w:rPr>
        <w:t>.</w:t>
      </w:r>
    </w:p>
    <w:p w:rsidR="00FE2D7E" w:rsidRDefault="00FE2D7E" w:rsidP="00FE2D7E">
      <w:pPr>
        <w:rPr>
          <w:rFonts w:cs="Arial"/>
          <w:sz w:val="24"/>
        </w:rPr>
      </w:pPr>
    </w:p>
    <w:p w:rsidR="00344D20" w:rsidRPr="00FE2D7E" w:rsidRDefault="00FE2D7E" w:rsidP="00344D20">
      <w:pPr>
        <w:rPr>
          <w:rFonts w:cs="Arial"/>
          <w:sz w:val="24"/>
        </w:rPr>
      </w:pPr>
      <w:r>
        <w:rPr>
          <w:rFonts w:cs="Arial"/>
          <w:sz w:val="24"/>
        </w:rPr>
        <w:t xml:space="preserve">Your plan should </w:t>
      </w:r>
      <w:r w:rsidRPr="00FE2D7E">
        <w:rPr>
          <w:rFonts w:cs="Arial"/>
          <w:sz w:val="24"/>
        </w:rPr>
        <w:t>explore and analyse the opportunities presented by emerging technologies for the production, distributio</w:t>
      </w:r>
      <w:r w:rsidR="00344D20">
        <w:rPr>
          <w:rFonts w:cs="Arial"/>
          <w:sz w:val="24"/>
        </w:rPr>
        <w:t>n and marketing of the solution.</w:t>
      </w:r>
    </w:p>
    <w:p w:rsidR="00FE2D7E" w:rsidRPr="00BD24E3" w:rsidRDefault="00FE2D7E" w:rsidP="00BD24E3"/>
    <w:p w:rsidR="00C26D3B" w:rsidRPr="00BD24E3" w:rsidRDefault="00C26D3B" w:rsidP="00BD24E3"/>
    <w:p w:rsidR="00D948E6" w:rsidRPr="00BD24E3" w:rsidRDefault="00D948E6" w:rsidP="00BD24E3"/>
    <w:p w:rsidR="00D948E6" w:rsidRPr="00136621" w:rsidRDefault="00D948E6" w:rsidP="00971C1F">
      <w:pPr>
        <w:shd w:val="clear" w:color="auto" w:fill="7F7F7F" w:themeFill="text1" w:themeFillTint="80"/>
        <w:rPr>
          <w:rFonts w:cs="Arial"/>
          <w:b/>
          <w:color w:val="FFFFFF" w:themeColor="background1"/>
          <w:sz w:val="24"/>
        </w:rPr>
      </w:pPr>
      <w:r w:rsidRPr="00136621">
        <w:rPr>
          <w:rFonts w:cs="Arial"/>
          <w:b/>
          <w:color w:val="FFFFFF" w:themeColor="background1"/>
          <w:sz w:val="24"/>
        </w:rPr>
        <w:t>Assessment Condi</w:t>
      </w:r>
      <w:r w:rsidR="000B45F6">
        <w:rPr>
          <w:rFonts w:cs="Arial"/>
          <w:b/>
          <w:color w:val="FFFFFF" w:themeColor="background1"/>
          <w:sz w:val="24"/>
        </w:rPr>
        <w:t>tions</w:t>
      </w:r>
    </w:p>
    <w:p w:rsidR="00FE2D7E" w:rsidRDefault="00FE2D7E" w:rsidP="00C26D3B">
      <w:pPr>
        <w:rPr>
          <w:rFonts w:cs="Arial"/>
          <w:sz w:val="24"/>
          <w:szCs w:val="24"/>
        </w:rPr>
      </w:pPr>
    </w:p>
    <w:p w:rsidR="00D948E6" w:rsidRPr="00130A61" w:rsidRDefault="00130A61" w:rsidP="00C26D3B">
      <w:pPr>
        <w:rPr>
          <w:rFonts w:cs="Arial"/>
          <w:sz w:val="24"/>
        </w:rPr>
      </w:pPr>
      <w:r w:rsidRPr="00FE2D7E">
        <w:rPr>
          <w:rFonts w:cs="Arial"/>
          <w:sz w:val="24"/>
          <w:szCs w:val="24"/>
        </w:rPr>
        <w:t>Annotated timeline or storyboard</w:t>
      </w:r>
      <w:r w:rsidR="00FE2D7E">
        <w:rPr>
          <w:rFonts w:cs="Arial"/>
          <w:sz w:val="24"/>
          <w:szCs w:val="24"/>
        </w:rPr>
        <w:t xml:space="preserve"> to a maximum of </w:t>
      </w:r>
      <w:r w:rsidR="00344D20">
        <w:rPr>
          <w:rFonts w:cs="Arial"/>
          <w:sz w:val="24"/>
          <w:szCs w:val="24"/>
        </w:rPr>
        <w:t>7</w:t>
      </w:r>
      <w:r>
        <w:rPr>
          <w:rFonts w:cs="Arial"/>
          <w:sz w:val="24"/>
        </w:rPr>
        <w:t xml:space="preserve">00 words if written or equivalent </w:t>
      </w:r>
      <w:r w:rsidR="00FE2D7E">
        <w:rPr>
          <w:rFonts w:cs="Arial"/>
          <w:sz w:val="24"/>
        </w:rPr>
        <w:t xml:space="preserve">in </w:t>
      </w:r>
      <w:r>
        <w:rPr>
          <w:rFonts w:cs="Arial"/>
          <w:sz w:val="24"/>
        </w:rPr>
        <w:t>multimodal</w:t>
      </w:r>
      <w:r w:rsidR="00FE2D7E">
        <w:rPr>
          <w:rFonts w:cs="Arial"/>
          <w:sz w:val="24"/>
        </w:rPr>
        <w:t xml:space="preserve"> format.</w:t>
      </w:r>
    </w:p>
    <w:p w:rsidR="00D948E6" w:rsidRDefault="00D948E6" w:rsidP="00C26D3B">
      <w:pPr>
        <w:rPr>
          <w:rFonts w:cs="Arial"/>
          <w:b/>
          <w:sz w:val="24"/>
        </w:rPr>
      </w:pPr>
    </w:p>
    <w:p w:rsidR="00C26D3B" w:rsidRDefault="00C26D3B" w:rsidP="00C26D3B">
      <w:pPr>
        <w:rPr>
          <w:rFonts w:cs="Arial"/>
          <w:b/>
          <w:sz w:val="24"/>
        </w:rPr>
      </w:pPr>
    </w:p>
    <w:p w:rsidR="00D948E6" w:rsidRPr="00A3270D" w:rsidRDefault="00D948E6" w:rsidP="00C26D3B">
      <w:pPr>
        <w:rPr>
          <w:rFonts w:cs="Arial"/>
          <w:b/>
          <w:sz w:val="24"/>
        </w:rPr>
      </w:pPr>
    </w:p>
    <w:p w:rsidR="00D948E6" w:rsidRPr="00136621" w:rsidRDefault="000B45F6" w:rsidP="00971C1F">
      <w:pPr>
        <w:shd w:val="clear" w:color="auto" w:fill="7F7F7F" w:themeFill="text1" w:themeFillTint="80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Assessment Design Criteria</w:t>
      </w:r>
    </w:p>
    <w:p w:rsidR="00FE2D7E" w:rsidRDefault="00FE2D7E" w:rsidP="00C26D3B">
      <w:pPr>
        <w:rPr>
          <w:rFonts w:cs="Arial"/>
          <w:sz w:val="24"/>
        </w:rPr>
      </w:pPr>
    </w:p>
    <w:p w:rsidR="00D948E6" w:rsidRDefault="0032579C" w:rsidP="00C26D3B">
      <w:pPr>
        <w:rPr>
          <w:rFonts w:cs="Arial"/>
          <w:sz w:val="24"/>
        </w:rPr>
      </w:pPr>
      <w:r>
        <w:rPr>
          <w:rFonts w:cs="Arial"/>
          <w:sz w:val="24"/>
        </w:rPr>
        <w:t>FSP2</w:t>
      </w:r>
      <w:r>
        <w:rPr>
          <w:rFonts w:cs="Arial"/>
          <w:sz w:val="24"/>
        </w:rPr>
        <w:tab/>
      </w:r>
      <w:r w:rsidR="00D948E6" w:rsidRPr="00FE2D7E">
        <w:rPr>
          <w:rFonts w:cs="Arial"/>
          <w:sz w:val="24"/>
        </w:rPr>
        <w:t>Generate possible solutions to problems or needs using a customer focused approach</w:t>
      </w:r>
    </w:p>
    <w:p w:rsidR="008D1D6E" w:rsidRPr="00FE2D7E" w:rsidRDefault="0032579C" w:rsidP="00C26D3B">
      <w:pPr>
        <w:rPr>
          <w:rFonts w:cs="Arial"/>
          <w:sz w:val="24"/>
        </w:rPr>
      </w:pPr>
      <w:r>
        <w:rPr>
          <w:rFonts w:cs="Arial"/>
          <w:sz w:val="24"/>
        </w:rPr>
        <w:t>CA1</w:t>
      </w:r>
      <w:r>
        <w:rPr>
          <w:rFonts w:cs="Arial"/>
          <w:sz w:val="24"/>
        </w:rPr>
        <w:tab/>
      </w:r>
      <w:r w:rsidR="008D1D6E">
        <w:rPr>
          <w:rFonts w:cs="Arial"/>
          <w:sz w:val="24"/>
        </w:rPr>
        <w:t>Contextual application of financial awareness and decision-making skills</w:t>
      </w:r>
    </w:p>
    <w:p w:rsidR="00C26D3B" w:rsidRDefault="00D948E6" w:rsidP="00C26D3B">
      <w:pPr>
        <w:rPr>
          <w:rFonts w:cs="Arial"/>
          <w:sz w:val="24"/>
        </w:rPr>
      </w:pPr>
      <w:r w:rsidRPr="00FE2D7E">
        <w:rPr>
          <w:rFonts w:cs="Arial"/>
          <w:sz w:val="24"/>
        </w:rPr>
        <w:t xml:space="preserve">AE1 </w:t>
      </w:r>
      <w:r w:rsidR="0032579C">
        <w:rPr>
          <w:rFonts w:cs="Arial"/>
          <w:sz w:val="24"/>
        </w:rPr>
        <w:tab/>
      </w:r>
      <w:r w:rsidR="00C26D3B" w:rsidRPr="00FE2D7E">
        <w:rPr>
          <w:rFonts w:cs="Arial"/>
          <w:sz w:val="24"/>
        </w:rPr>
        <w:t>Explore and analyse opportunities presented by digital and emerging technologies</w:t>
      </w:r>
    </w:p>
    <w:p w:rsidR="003E3E32" w:rsidRDefault="003E3E32" w:rsidP="00C26D3B">
      <w:pPr>
        <w:rPr>
          <w:rFonts w:cs="Arial"/>
          <w:sz w:val="24"/>
        </w:rPr>
      </w:pPr>
    </w:p>
    <w:p w:rsidR="00BD24E3" w:rsidRDefault="00BD24E3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3E3E32" w:rsidRDefault="003E3E32" w:rsidP="00C26D3B">
      <w:pPr>
        <w:rPr>
          <w:rFonts w:cs="Arial"/>
          <w:sz w:val="24"/>
        </w:rPr>
      </w:pPr>
      <w:bookmarkStart w:id="0" w:name="_GoBack"/>
      <w:bookmarkEnd w:id="0"/>
    </w:p>
    <w:p w:rsidR="000F388B" w:rsidRDefault="000B45F6" w:rsidP="00C26D3B">
      <w:pPr>
        <w:rPr>
          <w:rFonts w:cs="Arial"/>
          <w:b/>
          <w:sz w:val="24"/>
        </w:rPr>
      </w:pPr>
      <w:r w:rsidRPr="000B45F6">
        <w:rPr>
          <w:rFonts w:cs="Arial"/>
          <w:b/>
          <w:sz w:val="24"/>
        </w:rPr>
        <w:t xml:space="preserve">Performance Standards — </w:t>
      </w:r>
      <w:r w:rsidRPr="00BD24E3">
        <w:rPr>
          <w:rFonts w:cs="Arial"/>
          <w:b/>
          <w:sz w:val="24"/>
        </w:rPr>
        <w:t>Stage 1 Business Innovation</w:t>
      </w:r>
    </w:p>
    <w:p w:rsidR="000B45F6" w:rsidRPr="000B45F6" w:rsidRDefault="000B45F6" w:rsidP="00C26D3B">
      <w:pPr>
        <w:rPr>
          <w:rFonts w:cs="Arial"/>
          <w:b/>
          <w:sz w:val="24"/>
        </w:rPr>
      </w:pP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2 Information Technology"/>
      </w:tblPr>
      <w:tblGrid>
        <w:gridCol w:w="642"/>
        <w:gridCol w:w="3264"/>
        <w:gridCol w:w="3264"/>
        <w:gridCol w:w="3264"/>
      </w:tblGrid>
      <w:tr w:rsidR="000B45F6" w:rsidRPr="000B45F6" w:rsidTr="00BD24E3">
        <w:trPr>
          <w:trHeight w:val="541"/>
          <w:tblHeader/>
        </w:trPr>
        <w:tc>
          <w:tcPr>
            <w:tcW w:w="64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B45F6" w:rsidRPr="000B45F6" w:rsidRDefault="000B45F6" w:rsidP="00862C58">
            <w:pPr>
              <w:rPr>
                <w:sz w:val="18"/>
                <w:szCs w:val="18"/>
              </w:rPr>
            </w:pPr>
          </w:p>
        </w:tc>
        <w:tc>
          <w:tcPr>
            <w:tcW w:w="3264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B45F6" w:rsidRPr="000B45F6" w:rsidRDefault="000B45F6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Finding and Solving Problems</w:t>
            </w:r>
          </w:p>
        </w:tc>
        <w:tc>
          <w:tcPr>
            <w:tcW w:w="326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B45F6" w:rsidRPr="000B45F6" w:rsidRDefault="000B45F6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Contextual Application</w:t>
            </w:r>
          </w:p>
        </w:tc>
        <w:tc>
          <w:tcPr>
            <w:tcW w:w="326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B45F6" w:rsidRPr="000B45F6" w:rsidRDefault="000B45F6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Analysis and Evaluation</w:t>
            </w:r>
          </w:p>
        </w:tc>
      </w:tr>
      <w:tr w:rsidR="000B45F6" w:rsidRPr="000B45F6" w:rsidTr="00BD24E3">
        <w:tc>
          <w:tcPr>
            <w:tcW w:w="642" w:type="dxa"/>
            <w:shd w:val="clear" w:color="auto" w:fill="D9D9D9" w:themeFill="background1" w:themeFillShade="D9"/>
          </w:tcPr>
          <w:p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A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Purposeful and sustained exploration of problems or needs using a customer-focused approach</w:t>
            </w:r>
          </w:p>
          <w:p w:rsidR="000B45F6" w:rsidRPr="000B45F6" w:rsidRDefault="000B45F6" w:rsidP="00BD24E3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Creative generation of possible solutions to problems or needs using a customer-focused approach</w:t>
            </w:r>
          </w:p>
        </w:tc>
        <w:tc>
          <w:tcPr>
            <w:tcW w:w="3264" w:type="dxa"/>
          </w:tcPr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Highly</w:t>
            </w:r>
            <w:r w:rsidR="00942EB3">
              <w:rPr>
                <w:color w:val="auto"/>
                <w:sz w:val="18"/>
                <w:szCs w:val="18"/>
              </w:rPr>
              <w:t xml:space="preserve"> </w:t>
            </w:r>
            <w:r w:rsidRPr="000B45F6">
              <w:rPr>
                <w:color w:val="auto"/>
                <w:sz w:val="18"/>
                <w:szCs w:val="18"/>
              </w:rPr>
              <w:t>effective contextual application of financial awareness and decision-making skills</w:t>
            </w:r>
          </w:p>
          <w:p w:rsidR="000B45F6" w:rsidRPr="000B45F6" w:rsidRDefault="00942EB3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S</w:t>
            </w:r>
            <w:r w:rsidR="000B45F6" w:rsidRPr="000B45F6">
              <w:rPr>
                <w:color w:val="A6A6A6" w:themeColor="background1" w:themeShade="A6"/>
                <w:sz w:val="18"/>
                <w:szCs w:val="18"/>
              </w:rPr>
              <w:t>trategic application of business and financial information to develop and communicate business models</w:t>
            </w:r>
          </w:p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Perceptive contextual application of communication and/or collaboration skills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942EB3">
              <w:rPr>
                <w:rFonts w:cs="Arial"/>
                <w:sz w:val="18"/>
                <w:szCs w:val="18"/>
              </w:rPr>
              <w:t xml:space="preserve">Insightful exploration and analysis of opportunities presented by digital and emerging technologies </w:t>
            </w:r>
          </w:p>
          <w:p w:rsidR="000B45F6" w:rsidRPr="000B45F6" w:rsidRDefault="000B45F6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Insightful evaluation of the effectiveness of business models</w:t>
            </w:r>
          </w:p>
        </w:tc>
      </w:tr>
      <w:tr w:rsidR="000B45F6" w:rsidRPr="000B45F6" w:rsidTr="00BD24E3">
        <w:tc>
          <w:tcPr>
            <w:tcW w:w="642" w:type="dxa"/>
            <w:shd w:val="clear" w:color="auto" w:fill="D9D9D9" w:themeFill="background1" w:themeFillShade="D9"/>
          </w:tcPr>
          <w:p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B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Purposeful exploration of problems or needs using a customer-focused approach</w:t>
            </w:r>
          </w:p>
          <w:p w:rsidR="000B45F6" w:rsidRPr="000B45F6" w:rsidRDefault="000B45F6" w:rsidP="00BD24E3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Mostly creative generation of possible solutions to problems or needs using a customer-focused approach</w:t>
            </w:r>
          </w:p>
        </w:tc>
        <w:tc>
          <w:tcPr>
            <w:tcW w:w="3264" w:type="dxa"/>
          </w:tcPr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Effective contextual application of financial awareness and decision-making skills</w:t>
            </w:r>
          </w:p>
          <w:p w:rsidR="000B45F6" w:rsidRPr="000B45F6" w:rsidRDefault="00942EB3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Purposeful</w:t>
            </w:r>
            <w:r w:rsidR="000B45F6" w:rsidRPr="000B45F6">
              <w:rPr>
                <w:color w:val="A6A6A6" w:themeColor="background1" w:themeShade="A6"/>
                <w:sz w:val="18"/>
                <w:szCs w:val="18"/>
              </w:rPr>
              <w:t xml:space="preserve"> application of business and financial information to develop and communicate business models</w:t>
            </w:r>
          </w:p>
          <w:p w:rsidR="000B45F6" w:rsidRPr="000B45F6" w:rsidRDefault="000B45F6" w:rsidP="00BD24E3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Well-considered contextual application of communication and/or collaboration skills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942EB3">
              <w:rPr>
                <w:rFonts w:cs="Arial"/>
                <w:sz w:val="18"/>
                <w:szCs w:val="18"/>
              </w:rPr>
              <w:t xml:space="preserve">Well-considered exploration and analysis of opportunities presented by digital and emerging technologies </w:t>
            </w:r>
          </w:p>
          <w:p w:rsidR="000B45F6" w:rsidRPr="000B45F6" w:rsidRDefault="000B45F6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Well-considered evaluation of the effectiveness of business models</w:t>
            </w:r>
          </w:p>
        </w:tc>
      </w:tr>
      <w:tr w:rsidR="000B45F6" w:rsidRPr="000B45F6" w:rsidTr="00BD24E3">
        <w:tc>
          <w:tcPr>
            <w:tcW w:w="642" w:type="dxa"/>
            <w:shd w:val="clear" w:color="auto" w:fill="D9D9D9" w:themeFill="background1" w:themeFillShade="D9"/>
          </w:tcPr>
          <w:p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C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Considered exploration of problems or needs using a customer-focused approach</w:t>
            </w:r>
          </w:p>
          <w:p w:rsidR="000B45F6" w:rsidRPr="000B45F6" w:rsidRDefault="000B45F6" w:rsidP="00BD24E3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Some creativity in generation of possible solutions to problems or needs using a customer-focused approach</w:t>
            </w:r>
          </w:p>
        </w:tc>
        <w:tc>
          <w:tcPr>
            <w:tcW w:w="3264" w:type="dxa"/>
          </w:tcPr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Some effectiveness in application of financial awareness and decision-making skills</w:t>
            </w:r>
          </w:p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color w:val="A6A6A6" w:themeColor="background1" w:themeShade="A6"/>
                <w:sz w:val="18"/>
                <w:szCs w:val="18"/>
              </w:rPr>
              <w:t>Competent application of business and financial information to develop and communicate business models</w:t>
            </w:r>
          </w:p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Considered contextual application of communication and/or collaboration skills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rPr>
                <w:rFonts w:cs="Arial"/>
                <w:sz w:val="18"/>
                <w:szCs w:val="18"/>
              </w:rPr>
            </w:pPr>
            <w:r w:rsidRPr="00942EB3">
              <w:rPr>
                <w:rFonts w:cs="Arial"/>
                <w:sz w:val="18"/>
                <w:szCs w:val="18"/>
              </w:rPr>
              <w:t xml:space="preserve">Considered exploration and analysis of opportunities presented by digital and emerging </w:t>
            </w:r>
          </w:p>
          <w:p w:rsidR="000B45F6" w:rsidRPr="00942EB3" w:rsidRDefault="000B45F6" w:rsidP="00862C58">
            <w:pPr>
              <w:rPr>
                <w:rFonts w:cs="Arial"/>
                <w:sz w:val="18"/>
                <w:szCs w:val="18"/>
              </w:rPr>
            </w:pPr>
            <w:r w:rsidRPr="00942EB3">
              <w:rPr>
                <w:rFonts w:cs="Arial"/>
                <w:sz w:val="18"/>
                <w:szCs w:val="18"/>
              </w:rPr>
              <w:t xml:space="preserve">technologies </w:t>
            </w:r>
          </w:p>
          <w:p w:rsidR="000B45F6" w:rsidRPr="000B45F6" w:rsidRDefault="000B45F6" w:rsidP="00862C58">
            <w:pPr>
              <w:pStyle w:val="SOFinalPerformanceTableText"/>
              <w:rPr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Competent evaluation of the effectiveness of business models</w:t>
            </w:r>
          </w:p>
        </w:tc>
      </w:tr>
      <w:tr w:rsidR="000B45F6" w:rsidRPr="000B45F6" w:rsidTr="00BD24E3">
        <w:tc>
          <w:tcPr>
            <w:tcW w:w="642" w:type="dxa"/>
            <w:shd w:val="clear" w:color="auto" w:fill="D9D9D9" w:themeFill="background1" w:themeFillShade="D9"/>
          </w:tcPr>
          <w:p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D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Superficial exploration of problems or needs using a customer-focused approach</w:t>
            </w:r>
          </w:p>
          <w:p w:rsidR="000B45F6" w:rsidRPr="000B45F6" w:rsidRDefault="000B45F6" w:rsidP="00BD24E3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Some generation of possible solutions to problems or needs using a customer-focused approach</w:t>
            </w:r>
          </w:p>
        </w:tc>
        <w:tc>
          <w:tcPr>
            <w:tcW w:w="3264" w:type="dxa"/>
          </w:tcPr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Developing financial awareness and decision-making skills</w:t>
            </w:r>
          </w:p>
          <w:p w:rsidR="000B45F6" w:rsidRPr="000B45F6" w:rsidRDefault="00942EB3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Inconsistent</w:t>
            </w:r>
            <w:r w:rsidR="000B45F6" w:rsidRPr="000B45F6">
              <w:rPr>
                <w:color w:val="A6A6A6" w:themeColor="background1" w:themeShade="A6"/>
                <w:sz w:val="18"/>
                <w:szCs w:val="18"/>
              </w:rPr>
              <w:t xml:space="preserve"> application of business and financial information to develop and communicate business models</w:t>
            </w:r>
          </w:p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Contextual application of communication and/or collaboration skills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rPr>
                <w:rFonts w:cs="Arial"/>
                <w:sz w:val="18"/>
                <w:szCs w:val="18"/>
              </w:rPr>
            </w:pPr>
            <w:r w:rsidRPr="00942EB3">
              <w:rPr>
                <w:rFonts w:cs="Arial"/>
                <w:sz w:val="18"/>
                <w:szCs w:val="18"/>
              </w:rPr>
              <w:t xml:space="preserve">Some exploration and analysis of opportunities presented by digital and emerging </w:t>
            </w:r>
          </w:p>
          <w:p w:rsidR="000B45F6" w:rsidRPr="00942EB3" w:rsidRDefault="000B45F6" w:rsidP="00862C58">
            <w:pPr>
              <w:rPr>
                <w:rFonts w:cs="Arial"/>
                <w:sz w:val="18"/>
                <w:szCs w:val="18"/>
              </w:rPr>
            </w:pPr>
            <w:r w:rsidRPr="00942EB3">
              <w:rPr>
                <w:rFonts w:cs="Arial"/>
                <w:sz w:val="18"/>
                <w:szCs w:val="18"/>
              </w:rPr>
              <w:t xml:space="preserve">technologies </w:t>
            </w:r>
          </w:p>
          <w:p w:rsidR="000B45F6" w:rsidRPr="000B45F6" w:rsidRDefault="000B45F6" w:rsidP="00862C58">
            <w:pPr>
              <w:rPr>
                <w:rFonts w:cs="Arial"/>
                <w:sz w:val="18"/>
                <w:szCs w:val="18"/>
              </w:rPr>
            </w:pPr>
          </w:p>
          <w:p w:rsidR="000B45F6" w:rsidRPr="000B45F6" w:rsidRDefault="000B45F6" w:rsidP="00862C58">
            <w:pPr>
              <w:rPr>
                <w:sz w:val="18"/>
                <w:szCs w:val="18"/>
              </w:rPr>
            </w:pPr>
            <w:r w:rsidRPr="00942EB3">
              <w:rPr>
                <w:rFonts w:cs="Arial"/>
                <w:color w:val="A6A6A6" w:themeColor="background1" w:themeShade="A6"/>
                <w:sz w:val="18"/>
                <w:szCs w:val="18"/>
              </w:rPr>
              <w:t>Some description of and reflection on the effectiveness of business models</w:t>
            </w:r>
          </w:p>
        </w:tc>
      </w:tr>
      <w:tr w:rsidR="000B45F6" w:rsidRPr="000B45F6" w:rsidTr="00BD24E3">
        <w:tc>
          <w:tcPr>
            <w:tcW w:w="642" w:type="dxa"/>
            <w:shd w:val="clear" w:color="auto" w:fill="D9D9D9" w:themeFill="background1" w:themeFillShade="D9"/>
          </w:tcPr>
          <w:p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E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Limited exploration of problems or needs using a customer-focused approach</w:t>
            </w:r>
          </w:p>
          <w:p w:rsidR="000B45F6" w:rsidRPr="000B45F6" w:rsidRDefault="000B45F6" w:rsidP="00BD24E3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Attempted generation of possible solutions to problems or needs using a customer-focused approach</w:t>
            </w:r>
          </w:p>
        </w:tc>
        <w:tc>
          <w:tcPr>
            <w:tcW w:w="3264" w:type="dxa"/>
          </w:tcPr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Emerging financial awareness and decision-making skills</w:t>
            </w:r>
          </w:p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color w:val="A6A6A6" w:themeColor="background1" w:themeShade="A6"/>
                <w:sz w:val="18"/>
                <w:szCs w:val="18"/>
              </w:rPr>
              <w:t>Attempted application of business and financial information to develop and communicate business models</w:t>
            </w:r>
          </w:p>
          <w:p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Limited application of communication and/or collaboration skills</w:t>
            </w:r>
          </w:p>
        </w:tc>
        <w:tc>
          <w:tcPr>
            <w:tcW w:w="3264" w:type="dxa"/>
          </w:tcPr>
          <w:p w:rsidR="000B45F6" w:rsidRPr="00942EB3" w:rsidRDefault="000B45F6" w:rsidP="00862C5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942EB3">
              <w:rPr>
                <w:rFonts w:cs="Arial"/>
                <w:sz w:val="18"/>
                <w:szCs w:val="18"/>
              </w:rPr>
              <w:t xml:space="preserve">Attempted exploration and analysis of opportunities presented by digital and emerging technologies </w:t>
            </w:r>
          </w:p>
          <w:p w:rsidR="000B45F6" w:rsidRPr="000B45F6" w:rsidRDefault="000B45F6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942EB3">
              <w:rPr>
                <w:color w:val="A6A6A6" w:themeColor="background1" w:themeShade="A6"/>
                <w:sz w:val="18"/>
                <w:szCs w:val="18"/>
              </w:rPr>
              <w:t>Description of the effectiveness of business models</w:t>
            </w:r>
          </w:p>
        </w:tc>
      </w:tr>
    </w:tbl>
    <w:p w:rsidR="000B45F6" w:rsidRPr="00BD24E3" w:rsidRDefault="000B45F6" w:rsidP="00BD24E3"/>
    <w:sectPr w:rsidR="000B45F6" w:rsidRPr="00BD24E3" w:rsidSect="00317D0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AE" w:rsidRDefault="00822DAE" w:rsidP="000B45F6">
      <w:r>
        <w:separator/>
      </w:r>
    </w:p>
  </w:endnote>
  <w:endnote w:type="continuationSeparator" w:id="0">
    <w:p w:rsidR="00822DAE" w:rsidRDefault="00822DAE" w:rsidP="000B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F6" w:rsidRDefault="000B45F6" w:rsidP="000B45F6">
    <w:pPr>
      <w:pStyle w:val="LAPFooter"/>
      <w:tabs>
        <w:tab w:val="clear" w:pos="9639"/>
        <w:tab w:val="right" w:pos="10206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D24E3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D24E3">
      <w:rPr>
        <w:noProof/>
      </w:rPr>
      <w:t>2</w:t>
    </w:r>
    <w:r>
      <w:fldChar w:fldCharType="end"/>
    </w:r>
    <w:r>
      <w:rPr>
        <w:sz w:val="18"/>
      </w:rPr>
      <w:tab/>
    </w:r>
    <w:r>
      <w:t>Stage 1 Business Innovation AT1 Task 2</w:t>
    </w:r>
    <w:r w:rsidRPr="008517EE">
      <w:t xml:space="preserve"> (</w:t>
    </w:r>
    <w:r>
      <w:t>for use from 2019)</w:t>
    </w:r>
  </w:p>
  <w:p w:rsidR="000B45F6" w:rsidRDefault="000B45F6" w:rsidP="000B45F6">
    <w:pPr>
      <w:pStyle w:val="LAPFooter"/>
      <w:tabs>
        <w:tab w:val="clear" w:pos="9639"/>
        <w:tab w:val="right" w:pos="10206"/>
      </w:tabs>
    </w:pPr>
    <w:r>
      <w:tab/>
      <w:t xml:space="preserve">Ref: </w:t>
    </w:r>
    <w:fldSimple w:instr=" DOCPROPERTY  Objective-Id  \* MERGEFORMAT ">
      <w:r w:rsidR="00BD24E3">
        <w:t>A736583</w:t>
      </w:r>
    </w:fldSimple>
    <w:r>
      <w:t xml:space="preserve"> (June 2018)</w:t>
    </w:r>
  </w:p>
  <w:p w:rsidR="000B45F6" w:rsidRDefault="000B45F6" w:rsidP="000B45F6">
    <w:pPr>
      <w:pStyle w:val="LAPFooter"/>
      <w:tabs>
        <w:tab w:val="clear" w:pos="9639"/>
        <w:tab w:val="right" w:pos="10206"/>
      </w:tabs>
    </w:pPr>
    <w:r>
      <w:tab/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AE" w:rsidRDefault="00822DAE" w:rsidP="000B45F6">
      <w:r>
        <w:separator/>
      </w:r>
    </w:p>
  </w:footnote>
  <w:footnote w:type="continuationSeparator" w:id="0">
    <w:p w:rsidR="00822DAE" w:rsidRDefault="00822DAE" w:rsidP="000B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3D6"/>
    <w:multiLevelType w:val="hybridMultilevel"/>
    <w:tmpl w:val="50FAE2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0F92"/>
    <w:multiLevelType w:val="hybridMultilevel"/>
    <w:tmpl w:val="1B5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25FC"/>
    <w:multiLevelType w:val="hybridMultilevel"/>
    <w:tmpl w:val="DDFCB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B"/>
    <w:rsid w:val="000B45F6"/>
    <w:rsid w:val="000F388B"/>
    <w:rsid w:val="00130A61"/>
    <w:rsid w:val="00136621"/>
    <w:rsid w:val="00317D02"/>
    <w:rsid w:val="0032579C"/>
    <w:rsid w:val="00344D20"/>
    <w:rsid w:val="003E3E32"/>
    <w:rsid w:val="004C716D"/>
    <w:rsid w:val="004F0891"/>
    <w:rsid w:val="0054497D"/>
    <w:rsid w:val="005C6C56"/>
    <w:rsid w:val="007D0985"/>
    <w:rsid w:val="00822DAE"/>
    <w:rsid w:val="008932AD"/>
    <w:rsid w:val="008D1D6E"/>
    <w:rsid w:val="00942EB3"/>
    <w:rsid w:val="00971C1F"/>
    <w:rsid w:val="00AC7E12"/>
    <w:rsid w:val="00BD24E3"/>
    <w:rsid w:val="00C26D3B"/>
    <w:rsid w:val="00CF2E60"/>
    <w:rsid w:val="00D948E6"/>
    <w:rsid w:val="00F10193"/>
    <w:rsid w:val="00F4442C"/>
    <w:rsid w:val="00F644BE"/>
    <w:rsid w:val="00FB6432"/>
    <w:rsid w:val="00FD0E4B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98F5"/>
  <w15:docId w15:val="{0F46D6C2-9B0A-4977-8205-73CB8B10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E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D948E6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D948E6"/>
    <w:rPr>
      <w:rFonts w:ascii="Roboto Light" w:eastAsia="MS Mincho" w:hAnsi="Roboto Light" w:cs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48E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E3E32"/>
    <w:rPr>
      <w:rFonts w:eastAsia="SimSun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3E3E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E3E32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E3E3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E3E32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B4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5F6"/>
  </w:style>
  <w:style w:type="paragraph" w:styleId="Footer">
    <w:name w:val="footer"/>
    <w:basedOn w:val="Normal"/>
    <w:link w:val="FooterChar"/>
    <w:uiPriority w:val="99"/>
    <w:unhideWhenUsed/>
    <w:rsid w:val="000B4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5F6"/>
  </w:style>
  <w:style w:type="paragraph" w:customStyle="1" w:styleId="LAPFooter">
    <w:name w:val="LAP Footer"/>
    <w:next w:val="Normal"/>
    <w:qFormat/>
    <w:rsid w:val="000B45F6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44dd213045804a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A736583</value>
    </field>
    <field name="Objective-Title">
      <value order="0">Stage 1 Start-up AT1 Task 2</value>
    </field>
    <field name="Objective-Description">
      <value order="0"/>
    </field>
    <field name="Objective-CreationStamp">
      <value order="0">2018-06-06T22:36:54Z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2019-01-31T01:37:03Z</value>
    </field>
    <field name="Objective-ModificationStamp">
      <value order="0">2019-01-31T01:37:04Z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vA1386315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Pietrzyk, Alina (SACE)</cp:lastModifiedBy>
  <cp:revision>9</cp:revision>
  <cp:lastPrinted>2018-06-06T23:36:00Z</cp:lastPrinted>
  <dcterms:created xsi:type="dcterms:W3CDTF">2018-06-06T23:36:00Z</dcterms:created>
  <dcterms:modified xsi:type="dcterms:W3CDTF">2019-01-31T01:51:00Z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A736583</vt:lpwstr>
  </property>
  <property fmtid="{D5CDD505-2E9C-101B-9397-08002B2CF9AE}" pid="4" name="Objective-Title">
    <vt:lpwstr>Stage 1 Start-up AT1 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2018-06-06T22:36:54Z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2019-01-31T01:37:03Z</vt:filetime>
  </property>
  <property fmtid="{D5CDD505-2E9C-101B-9397-08002B2CF9AE}" pid="10" name="Objective-ModificationStamp">
    <vt:filetime>2019-01-31T01:37:04Z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vA1386315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