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86F01" w14:textId="771259CD" w:rsidR="00CB2CDE" w:rsidRPr="004963F3" w:rsidRDefault="007A34CF" w:rsidP="00CB2CDE">
      <w:pPr>
        <w:tabs>
          <w:tab w:val="left" w:pos="7321"/>
          <w:tab w:val="left" w:pos="9540"/>
        </w:tabs>
        <w:jc w:val="center"/>
        <w:rPr>
          <w:rFonts w:ascii="Helv" w:eastAsia="SimSun" w:hAnsi="Helv" w:cs="Times New Roman"/>
          <w:caps/>
          <w:sz w:val="32"/>
          <w:szCs w:val="32"/>
          <w:lang w:val="en-US"/>
        </w:rPr>
      </w:pPr>
      <w:bookmarkStart w:id="0" w:name="_Hlk61419681"/>
      <w:r>
        <w:rPr>
          <w:rFonts w:ascii="Helv" w:eastAsia="SimSun" w:hAnsi="Helv" w:cs="Times New Roman"/>
          <w:caps/>
          <w:sz w:val="32"/>
          <w:szCs w:val="32"/>
          <w:lang w:val="en-US"/>
        </w:rPr>
        <w:t>PRE-APPROVED LEARNING AND ASSESSMENT PLAN</w:t>
      </w:r>
    </w:p>
    <w:p w14:paraId="46686F02" w14:textId="77777777" w:rsidR="00CB2CDE" w:rsidRPr="004963F3" w:rsidRDefault="00CB2CDE" w:rsidP="00CB2CDE">
      <w:pPr>
        <w:spacing w:before="120" w:after="120"/>
        <w:jc w:val="center"/>
        <w:rPr>
          <w:rFonts w:eastAsia="SimSun" w:cs="Arial"/>
          <w:b/>
          <w:bCs/>
          <w:sz w:val="28"/>
          <w:szCs w:val="28"/>
        </w:rPr>
      </w:pPr>
      <w:r>
        <w:rPr>
          <w:rFonts w:eastAsia="SimSun" w:cs="Arial"/>
          <w:b/>
          <w:bCs/>
          <w:sz w:val="28"/>
          <w:szCs w:val="28"/>
        </w:rPr>
        <w:t>Stage 2</w:t>
      </w:r>
      <w:r w:rsidRPr="004963F3">
        <w:rPr>
          <w:rFonts w:eastAsia="SimSun" w:cs="Arial"/>
          <w:b/>
          <w:bCs/>
          <w:sz w:val="28"/>
          <w:szCs w:val="28"/>
        </w:rPr>
        <w:t xml:space="preserve"> E</w:t>
      </w:r>
      <w:r>
        <w:rPr>
          <w:rFonts w:eastAsia="SimSun" w:cs="Arial"/>
          <w:b/>
          <w:bCs/>
          <w:sz w:val="28"/>
          <w:szCs w:val="28"/>
        </w:rPr>
        <w:t>ssential E</w:t>
      </w:r>
      <w:r w:rsidRPr="004963F3">
        <w:rPr>
          <w:rFonts w:eastAsia="SimSun" w:cs="Arial"/>
          <w:b/>
          <w:bCs/>
          <w:sz w:val="28"/>
          <w:szCs w:val="28"/>
        </w:rPr>
        <w:t>nglish</w:t>
      </w:r>
    </w:p>
    <w:tbl>
      <w:tblPr>
        <w:tblW w:w="0" w:type="auto"/>
        <w:tblLook w:val="04A0" w:firstRow="1" w:lastRow="0" w:firstColumn="1" w:lastColumn="0" w:noHBand="0" w:noVBand="1"/>
      </w:tblPr>
      <w:tblGrid>
        <w:gridCol w:w="817"/>
        <w:gridCol w:w="1843"/>
        <w:gridCol w:w="2835"/>
        <w:gridCol w:w="1276"/>
        <w:gridCol w:w="2976"/>
      </w:tblGrid>
      <w:tr w:rsidR="00CB2CDE" w:rsidRPr="00F66744" w14:paraId="46686F07" w14:textId="77777777" w:rsidTr="00662B83">
        <w:trPr>
          <w:trHeight w:hRule="exact" w:val="454"/>
        </w:trPr>
        <w:tc>
          <w:tcPr>
            <w:tcW w:w="817" w:type="dxa"/>
            <w:shd w:val="clear" w:color="auto" w:fill="auto"/>
            <w:vAlign w:val="bottom"/>
          </w:tcPr>
          <w:p w14:paraId="46686F03" w14:textId="77777777" w:rsidR="00CB2CDE" w:rsidRPr="00F66744" w:rsidRDefault="00CB2CDE" w:rsidP="00662B83">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46686F04" w14:textId="4FB28F4F" w:rsidR="00CB2CDE" w:rsidRPr="00F66744" w:rsidRDefault="00CB2CDE" w:rsidP="00662B83">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46686F05" w14:textId="77777777" w:rsidR="00CB2CDE" w:rsidRPr="00F66744" w:rsidRDefault="00CB2CDE" w:rsidP="00662B83">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46686F06" w14:textId="6AD5B38D" w:rsidR="00CB2CDE" w:rsidRPr="00F66744" w:rsidRDefault="00CB2CDE" w:rsidP="00662B83">
            <w:pPr>
              <w:tabs>
                <w:tab w:val="left" w:leader="underscore" w:pos="9540"/>
              </w:tabs>
              <w:autoSpaceDE w:val="0"/>
              <w:autoSpaceDN w:val="0"/>
              <w:adjustRightInd w:val="0"/>
              <w:rPr>
                <w:rFonts w:cs="Arial"/>
                <w:sz w:val="18"/>
                <w:szCs w:val="18"/>
              </w:rPr>
            </w:pPr>
          </w:p>
        </w:tc>
      </w:tr>
      <w:tr w:rsidR="00CB2CDE" w:rsidRPr="00F66744" w14:paraId="46686F0A" w14:textId="77777777" w:rsidTr="00662B83">
        <w:trPr>
          <w:trHeight w:hRule="exact" w:val="454"/>
        </w:trPr>
        <w:tc>
          <w:tcPr>
            <w:tcW w:w="2660" w:type="dxa"/>
            <w:gridSpan w:val="2"/>
            <w:shd w:val="clear" w:color="auto" w:fill="auto"/>
            <w:vAlign w:val="bottom"/>
          </w:tcPr>
          <w:p w14:paraId="46686F08" w14:textId="77777777" w:rsidR="00CB2CDE" w:rsidRPr="00F66744" w:rsidRDefault="00CB2CDE" w:rsidP="00662B83">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46686F09" w14:textId="77777777" w:rsidR="00CB2CDE" w:rsidRPr="00F66744" w:rsidRDefault="00CB2CDE" w:rsidP="00662B83">
            <w:pPr>
              <w:tabs>
                <w:tab w:val="left" w:leader="underscore" w:pos="9540"/>
              </w:tabs>
              <w:autoSpaceDE w:val="0"/>
              <w:autoSpaceDN w:val="0"/>
              <w:adjustRightInd w:val="0"/>
              <w:rPr>
                <w:rFonts w:cs="Arial"/>
                <w:sz w:val="18"/>
                <w:szCs w:val="18"/>
              </w:rPr>
            </w:pPr>
          </w:p>
        </w:tc>
      </w:tr>
    </w:tbl>
    <w:p w14:paraId="46686F0B" w14:textId="77777777" w:rsidR="00CB2CDE" w:rsidRPr="00F66744" w:rsidRDefault="00CB2CDE" w:rsidP="00CB2CDE">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CB2CDE" w:rsidRPr="00F66744" w14:paraId="46686F14" w14:textId="77777777" w:rsidTr="00662B83">
        <w:trPr>
          <w:trHeight w:val="308"/>
        </w:trPr>
        <w:tc>
          <w:tcPr>
            <w:tcW w:w="1900" w:type="dxa"/>
            <w:gridSpan w:val="3"/>
            <w:vMerge w:val="restart"/>
            <w:shd w:val="clear" w:color="auto" w:fill="auto"/>
            <w:vAlign w:val="center"/>
          </w:tcPr>
          <w:p w14:paraId="46686F0C" w14:textId="77777777" w:rsidR="00CB2CDE" w:rsidRPr="00F66744" w:rsidRDefault="00CB2CDE" w:rsidP="00662B83">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46686F0D" w14:textId="77777777" w:rsidR="00CB2CDE" w:rsidRPr="00F66744" w:rsidRDefault="00CB2CDE" w:rsidP="00662B83">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46686F0E" w14:textId="77777777" w:rsidR="00CB2CDE" w:rsidRPr="00F66744" w:rsidRDefault="00CB2CDE" w:rsidP="00662B83">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46686F0F" w14:textId="77777777" w:rsidR="00CB2CDE" w:rsidRPr="00F66744" w:rsidRDefault="00CB2CDE" w:rsidP="00662B83">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46686F10" w14:textId="77777777" w:rsidR="00CB2CDE" w:rsidRPr="00F66744" w:rsidRDefault="00CB2CDE" w:rsidP="00662B83">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46686F11" w14:textId="77777777" w:rsidR="00CB2CDE" w:rsidRPr="003B2B0E" w:rsidRDefault="00CB2CDE" w:rsidP="00662B83">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46686F12" w14:textId="77777777" w:rsidR="00CB2CDE" w:rsidRPr="00F66744" w:rsidRDefault="00CB2CDE" w:rsidP="00662B83">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46686F13" w14:textId="77777777" w:rsidR="00CB2CDE" w:rsidRPr="00F66744" w:rsidRDefault="00CB2CDE" w:rsidP="00662B83">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CB2CDE" w:rsidRPr="00F66744" w14:paraId="46686F1E" w14:textId="77777777" w:rsidTr="00662B83">
        <w:trPr>
          <w:trHeight w:val="307"/>
        </w:trPr>
        <w:tc>
          <w:tcPr>
            <w:tcW w:w="1900" w:type="dxa"/>
            <w:gridSpan w:val="3"/>
            <w:vMerge/>
            <w:shd w:val="clear" w:color="auto" w:fill="auto"/>
          </w:tcPr>
          <w:p w14:paraId="46686F15" w14:textId="77777777" w:rsidR="00CB2CDE" w:rsidRPr="00F66744" w:rsidRDefault="00CB2CDE" w:rsidP="00662B83">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46686F16" w14:textId="77777777" w:rsidR="00CB2CDE" w:rsidRPr="00F66744" w:rsidRDefault="00CB2CDE" w:rsidP="00662B83">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46686F17" w14:textId="77777777" w:rsidR="00CB2CDE" w:rsidRPr="00F66744" w:rsidRDefault="00CB2CDE" w:rsidP="00662B83">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46686F18" w14:textId="77777777" w:rsidR="00CB2CDE" w:rsidRPr="00F66744" w:rsidRDefault="00CB2CDE" w:rsidP="00662B83">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46686F19" w14:textId="77777777" w:rsidR="00CB2CDE" w:rsidRPr="00F66744" w:rsidRDefault="00CB2CDE" w:rsidP="00662B83">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46686F1A" w14:textId="77777777" w:rsidR="00CB2CDE" w:rsidRPr="003B2B0E" w:rsidRDefault="00CB2CDE" w:rsidP="00662B83">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46686F1B" w14:textId="77777777" w:rsidR="00CB2CDE" w:rsidRPr="003B2B0E" w:rsidRDefault="00CB2CDE" w:rsidP="00662B83">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46686F1C" w14:textId="77777777" w:rsidR="00CB2CDE" w:rsidRPr="00F66744" w:rsidRDefault="00CB2CDE" w:rsidP="00662B83">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46686F1D" w14:textId="77777777" w:rsidR="00CB2CDE" w:rsidRPr="00F66744" w:rsidRDefault="00CB2CDE" w:rsidP="00662B83">
            <w:pPr>
              <w:tabs>
                <w:tab w:val="right" w:leader="underscore" w:pos="4680"/>
                <w:tab w:val="left" w:pos="4860"/>
                <w:tab w:val="right" w:leader="underscore" w:pos="9639"/>
              </w:tabs>
              <w:autoSpaceDE w:val="0"/>
              <w:autoSpaceDN w:val="0"/>
              <w:adjustRightInd w:val="0"/>
              <w:rPr>
                <w:rFonts w:cs="Arial"/>
                <w:sz w:val="16"/>
                <w:szCs w:val="16"/>
              </w:rPr>
            </w:pPr>
          </w:p>
        </w:tc>
      </w:tr>
      <w:tr w:rsidR="00CB2CDE" w:rsidRPr="00F66744" w14:paraId="46686F2C" w14:textId="77777777" w:rsidTr="00662B83">
        <w:trPr>
          <w:trHeight w:val="380"/>
        </w:trPr>
        <w:tc>
          <w:tcPr>
            <w:tcW w:w="629" w:type="dxa"/>
            <w:shd w:val="clear" w:color="auto" w:fill="auto"/>
            <w:vAlign w:val="center"/>
          </w:tcPr>
          <w:p w14:paraId="46686F1F" w14:textId="33F70DB7" w:rsidR="00CB2CDE" w:rsidRPr="00F66744" w:rsidRDefault="00CB2CDE" w:rsidP="00662B83">
            <w:pPr>
              <w:jc w:val="center"/>
              <w:rPr>
                <w:b/>
              </w:rPr>
            </w:pPr>
          </w:p>
        </w:tc>
        <w:tc>
          <w:tcPr>
            <w:tcW w:w="647" w:type="dxa"/>
            <w:shd w:val="clear" w:color="auto" w:fill="auto"/>
            <w:vAlign w:val="center"/>
          </w:tcPr>
          <w:p w14:paraId="46686F20" w14:textId="05D98588" w:rsidR="00CB2CDE" w:rsidRPr="00F66744" w:rsidRDefault="00CB2CDE" w:rsidP="00662B83">
            <w:pPr>
              <w:jc w:val="center"/>
              <w:rPr>
                <w:b/>
              </w:rPr>
            </w:pPr>
          </w:p>
        </w:tc>
        <w:tc>
          <w:tcPr>
            <w:tcW w:w="624" w:type="dxa"/>
            <w:shd w:val="clear" w:color="auto" w:fill="auto"/>
            <w:vAlign w:val="center"/>
          </w:tcPr>
          <w:p w14:paraId="46686F21" w14:textId="38178D4E" w:rsidR="00CB2CDE" w:rsidRPr="00F66744" w:rsidRDefault="00CB2CDE" w:rsidP="00662B83">
            <w:pPr>
              <w:jc w:val="center"/>
              <w:rPr>
                <w:b/>
              </w:rPr>
            </w:pPr>
          </w:p>
        </w:tc>
        <w:tc>
          <w:tcPr>
            <w:tcW w:w="405" w:type="dxa"/>
            <w:vMerge/>
            <w:tcBorders>
              <w:bottom w:val="nil"/>
            </w:tcBorders>
            <w:shd w:val="clear" w:color="auto" w:fill="auto"/>
            <w:vAlign w:val="center"/>
          </w:tcPr>
          <w:p w14:paraId="46686F22" w14:textId="77777777" w:rsidR="00CB2CDE" w:rsidRPr="00F66744" w:rsidRDefault="00CB2CDE" w:rsidP="00662B83">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46686F23" w14:textId="07A2F63B" w:rsidR="00CB2CDE" w:rsidRPr="00F66744" w:rsidRDefault="00143C1F" w:rsidP="00662B83">
            <w:pPr>
              <w:jc w:val="center"/>
              <w:rPr>
                <w:b/>
              </w:rPr>
            </w:pPr>
            <w:r>
              <w:rPr>
                <w:b/>
              </w:rPr>
              <w:t>202</w:t>
            </w:r>
            <w:r w:rsidR="007A34CF">
              <w:rPr>
                <w:b/>
              </w:rPr>
              <w:t>1</w:t>
            </w:r>
          </w:p>
        </w:tc>
        <w:tc>
          <w:tcPr>
            <w:tcW w:w="417" w:type="dxa"/>
            <w:vMerge/>
            <w:tcBorders>
              <w:bottom w:val="nil"/>
            </w:tcBorders>
            <w:shd w:val="clear" w:color="auto" w:fill="auto"/>
            <w:vAlign w:val="center"/>
          </w:tcPr>
          <w:p w14:paraId="46686F24" w14:textId="77777777" w:rsidR="00CB2CDE" w:rsidRPr="00F66744" w:rsidRDefault="00CB2CDE" w:rsidP="00662B83">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46686F25" w14:textId="77777777" w:rsidR="00CB2CDE" w:rsidRPr="00F66744" w:rsidRDefault="00CB2CDE" w:rsidP="00662B83">
            <w:pPr>
              <w:jc w:val="center"/>
              <w:rPr>
                <w:b/>
              </w:rPr>
            </w:pPr>
            <w:r>
              <w:rPr>
                <w:b/>
              </w:rPr>
              <w:t>2</w:t>
            </w:r>
          </w:p>
        </w:tc>
        <w:tc>
          <w:tcPr>
            <w:tcW w:w="500" w:type="dxa"/>
            <w:shd w:val="clear" w:color="auto" w:fill="auto"/>
            <w:vAlign w:val="center"/>
          </w:tcPr>
          <w:p w14:paraId="46686F26" w14:textId="77777777" w:rsidR="00CB2CDE" w:rsidRPr="00F66744" w:rsidRDefault="00CB2CDE" w:rsidP="00662B83">
            <w:pPr>
              <w:jc w:val="center"/>
              <w:rPr>
                <w:b/>
              </w:rPr>
            </w:pPr>
            <w:r>
              <w:rPr>
                <w:b/>
              </w:rPr>
              <w:t>E</w:t>
            </w:r>
          </w:p>
        </w:tc>
        <w:tc>
          <w:tcPr>
            <w:tcW w:w="500" w:type="dxa"/>
            <w:shd w:val="clear" w:color="auto" w:fill="auto"/>
            <w:vAlign w:val="center"/>
          </w:tcPr>
          <w:p w14:paraId="46686F27" w14:textId="77777777" w:rsidR="00CB2CDE" w:rsidRPr="00F66744" w:rsidRDefault="00CB2CDE" w:rsidP="00662B83">
            <w:pPr>
              <w:jc w:val="center"/>
              <w:rPr>
                <w:b/>
              </w:rPr>
            </w:pPr>
            <w:r>
              <w:rPr>
                <w:b/>
              </w:rPr>
              <w:t>T</w:t>
            </w:r>
          </w:p>
        </w:tc>
        <w:tc>
          <w:tcPr>
            <w:tcW w:w="500" w:type="dxa"/>
            <w:shd w:val="clear" w:color="auto" w:fill="auto"/>
            <w:vAlign w:val="center"/>
          </w:tcPr>
          <w:p w14:paraId="46686F28" w14:textId="77777777" w:rsidR="00CB2CDE" w:rsidRPr="003B2B0E" w:rsidRDefault="00CB2CDE" w:rsidP="00662B83">
            <w:pPr>
              <w:jc w:val="center"/>
              <w:rPr>
                <w:b/>
              </w:rPr>
            </w:pPr>
            <w:r>
              <w:rPr>
                <w:b/>
              </w:rPr>
              <w:t>E</w:t>
            </w:r>
          </w:p>
        </w:tc>
        <w:tc>
          <w:tcPr>
            <w:tcW w:w="1252" w:type="dxa"/>
            <w:shd w:val="clear" w:color="auto" w:fill="auto"/>
            <w:vAlign w:val="center"/>
          </w:tcPr>
          <w:p w14:paraId="46686F29" w14:textId="77777777" w:rsidR="00CB2CDE" w:rsidRPr="003B2B0E" w:rsidRDefault="00CB2CDE" w:rsidP="00662B83">
            <w:pPr>
              <w:jc w:val="center"/>
              <w:rPr>
                <w:b/>
              </w:rPr>
            </w:pPr>
            <w:r>
              <w:rPr>
                <w:b/>
              </w:rPr>
              <w:t>20</w:t>
            </w:r>
          </w:p>
        </w:tc>
        <w:tc>
          <w:tcPr>
            <w:tcW w:w="417" w:type="dxa"/>
            <w:vMerge/>
            <w:tcBorders>
              <w:bottom w:val="nil"/>
            </w:tcBorders>
            <w:shd w:val="clear" w:color="auto" w:fill="auto"/>
            <w:vAlign w:val="center"/>
          </w:tcPr>
          <w:p w14:paraId="46686F2A" w14:textId="77777777" w:rsidR="00CB2CDE" w:rsidRPr="00F66744" w:rsidRDefault="00CB2CDE" w:rsidP="00662B83">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46686F2B" w14:textId="77777777" w:rsidR="00CB2CDE" w:rsidRPr="00F66744" w:rsidRDefault="00CB2CDE" w:rsidP="00662B83">
            <w:pPr>
              <w:jc w:val="center"/>
              <w:rPr>
                <w:b/>
              </w:rPr>
            </w:pPr>
            <w:r>
              <w:rPr>
                <w:b/>
              </w:rPr>
              <w:t>A</w:t>
            </w:r>
          </w:p>
        </w:tc>
      </w:tr>
    </w:tbl>
    <w:p w14:paraId="46686F2D" w14:textId="77777777" w:rsidR="00CB2CDE" w:rsidRDefault="00CB2CDE" w:rsidP="00CB2CDE">
      <w:pPr>
        <w:pStyle w:val="LAPBodyText"/>
      </w:pPr>
    </w:p>
    <w:p w14:paraId="0910B02A" w14:textId="77777777" w:rsidR="007A34CF" w:rsidRPr="007A34CF" w:rsidRDefault="007A34CF" w:rsidP="007A34CF">
      <w:pPr>
        <w:rPr>
          <w:rFonts w:cs="Arial"/>
          <w:sz w:val="20"/>
          <w:szCs w:val="20"/>
        </w:rPr>
      </w:pPr>
      <w:bookmarkStart w:id="1" w:name="_Hlk61419961"/>
      <w:r w:rsidRPr="007A34CF">
        <w:rPr>
          <w:rFonts w:cs="Arial"/>
          <w:sz w:val="20"/>
          <w:szCs w:val="20"/>
        </w:rPr>
        <w:t xml:space="preserve">Pre-approved learning and assessment plans are for </w:t>
      </w:r>
      <w:r w:rsidRPr="007A34CF">
        <w:rPr>
          <w:rFonts w:cs="Arial"/>
          <w:i/>
          <w:iCs/>
          <w:sz w:val="20"/>
          <w:szCs w:val="20"/>
        </w:rPr>
        <w:t>school use only</w:t>
      </w:r>
      <w:r w:rsidRPr="007A34CF">
        <w:rPr>
          <w:rFonts w:cs="Arial"/>
          <w:sz w:val="20"/>
          <w:szCs w:val="20"/>
        </w:rPr>
        <w:t xml:space="preserve">. </w:t>
      </w:r>
    </w:p>
    <w:p w14:paraId="6042DDD6" w14:textId="77777777" w:rsidR="007A34CF" w:rsidRPr="007A34CF" w:rsidRDefault="007A34CF" w:rsidP="007A34CF">
      <w:pPr>
        <w:pStyle w:val="ListParagraph"/>
        <w:rPr>
          <w:rFonts w:ascii="Arial" w:hAnsi="Arial" w:cs="Arial"/>
          <w:szCs w:val="20"/>
        </w:rPr>
      </w:pPr>
      <w:r w:rsidRPr="007A34CF">
        <w:rPr>
          <w:rFonts w:ascii="Arial" w:hAnsi="Arial" w:cs="Arial"/>
          <w:szCs w:val="20"/>
        </w:rPr>
        <w:t xml:space="preserve">Teachers may make changes to the plan, retaining alignment with the subject outline.  </w:t>
      </w:r>
    </w:p>
    <w:p w14:paraId="00454123" w14:textId="77777777" w:rsidR="007A34CF" w:rsidRPr="007A34CF" w:rsidRDefault="007A34CF" w:rsidP="007A34CF">
      <w:pPr>
        <w:pStyle w:val="ListParagraph"/>
        <w:rPr>
          <w:rFonts w:ascii="Arial" w:hAnsi="Arial" w:cs="Arial"/>
          <w:szCs w:val="20"/>
        </w:rPr>
      </w:pPr>
      <w:r w:rsidRPr="007A34CF">
        <w:rPr>
          <w:rFonts w:ascii="Arial" w:hAnsi="Arial" w:cs="Arial"/>
          <w:szCs w:val="20"/>
        </w:rPr>
        <w:t>The principal or delegate endorses the use of the plan, and any changes made to it, including use of an addendum.</w:t>
      </w:r>
    </w:p>
    <w:p w14:paraId="7BE0842C" w14:textId="77777777" w:rsidR="007A34CF" w:rsidRPr="007A34CF" w:rsidRDefault="007A34CF" w:rsidP="007A34CF">
      <w:pPr>
        <w:pStyle w:val="ListParagraph"/>
        <w:rPr>
          <w:rFonts w:ascii="Arial" w:hAnsi="Arial" w:cs="Arial"/>
          <w:szCs w:val="20"/>
        </w:rPr>
      </w:pPr>
      <w:r w:rsidRPr="007A34CF">
        <w:rPr>
          <w:rFonts w:ascii="Arial" w:hAnsi="Arial" w:cs="Arial"/>
          <w:szCs w:val="20"/>
        </w:rPr>
        <w:t>The plan does not need to be submitted to the SACE Board for approval.</w:t>
      </w:r>
    </w:p>
    <w:bookmarkEnd w:id="1"/>
    <w:p w14:paraId="46686F51" w14:textId="77777777" w:rsidR="00CB2CDE" w:rsidRPr="004963F3" w:rsidRDefault="00CB2CDE" w:rsidP="00CB2CDE">
      <w:pPr>
        <w:rPr>
          <w:rFonts w:eastAsia="SimSun" w:cs="Times New Roman"/>
          <w:sz w:val="16"/>
          <w:szCs w:val="16"/>
        </w:rPr>
      </w:pPr>
    </w:p>
    <w:p w14:paraId="46686F52" w14:textId="77777777" w:rsidR="00CB2CDE" w:rsidRPr="004963F3" w:rsidRDefault="00CB2CDE" w:rsidP="00CB2CDE">
      <w:pPr>
        <w:spacing w:before="60" w:after="20"/>
        <w:rPr>
          <w:rFonts w:eastAsia="SimSun" w:cs="Arial"/>
          <w:b/>
          <w:sz w:val="20"/>
          <w:szCs w:val="20"/>
        </w:rPr>
      </w:pPr>
      <w:r w:rsidRPr="004963F3">
        <w:rPr>
          <w:rFonts w:eastAsia="SimSun" w:cs="Arial"/>
          <w:b/>
          <w:sz w:val="20"/>
          <w:szCs w:val="20"/>
        </w:rPr>
        <w:t>Addendum</w:t>
      </w:r>
    </w:p>
    <w:p w14:paraId="46686F53" w14:textId="77777777" w:rsidR="00CB2CDE" w:rsidRPr="004963F3" w:rsidRDefault="00CB2CDE" w:rsidP="00CB2CDE">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46686F54" w14:textId="77777777" w:rsidR="00CB2CDE" w:rsidRPr="004963F3" w:rsidRDefault="00CB2CDE" w:rsidP="00CB2CDE">
      <w:pPr>
        <w:rPr>
          <w:rFonts w:eastAsia="SimSun" w:cs="Times New Roman"/>
          <w:sz w:val="18"/>
          <w:szCs w:val="18"/>
        </w:rPr>
      </w:pPr>
    </w:p>
    <w:p w14:paraId="46686F55" w14:textId="77777777" w:rsidR="00CB2CDE" w:rsidRPr="004963F3" w:rsidRDefault="00CB2CDE" w:rsidP="00CB2CDE">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2CDE" w:rsidRPr="004963F3" w14:paraId="46686F62" w14:textId="77777777" w:rsidTr="00662B83">
        <w:trPr>
          <w:trHeight w:val="2581"/>
        </w:trPr>
        <w:tc>
          <w:tcPr>
            <w:tcW w:w="10065" w:type="dxa"/>
          </w:tcPr>
          <w:p w14:paraId="46686F56" w14:textId="77777777" w:rsidR="00CB2CDE" w:rsidRPr="004963F3" w:rsidRDefault="00CB2CDE" w:rsidP="00662B83">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46686F57" w14:textId="77777777" w:rsidR="00CB2CDE" w:rsidRPr="004963F3" w:rsidRDefault="00CB2CDE" w:rsidP="00662B83">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46686F58" w14:textId="77777777" w:rsidR="00CB2CDE" w:rsidRPr="004963F3" w:rsidRDefault="00CB2CDE" w:rsidP="00662B83">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46686F59" w14:textId="77777777" w:rsidR="00CB2CDE" w:rsidRDefault="00CB2CDE" w:rsidP="00662B83">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46686F5A" w14:textId="77777777" w:rsidR="00CB2CDE" w:rsidRDefault="00CB2CDE" w:rsidP="00662B83">
            <w:pPr>
              <w:spacing w:before="20" w:after="20"/>
              <w:rPr>
                <w:rFonts w:eastAsia="SimSun" w:cs="Arial"/>
                <w:sz w:val="18"/>
                <w:szCs w:val="18"/>
              </w:rPr>
            </w:pPr>
          </w:p>
          <w:p w14:paraId="46686F5B" w14:textId="77777777" w:rsidR="00CB2CDE" w:rsidRDefault="00CB2CDE" w:rsidP="00662B83">
            <w:pPr>
              <w:spacing w:before="60" w:after="20"/>
              <w:rPr>
                <w:rFonts w:eastAsia="SimSun" w:cs="Arial"/>
                <w:sz w:val="18"/>
                <w:szCs w:val="18"/>
              </w:rPr>
            </w:pPr>
          </w:p>
          <w:p w14:paraId="46686F5C" w14:textId="77777777" w:rsidR="00CB2CDE" w:rsidRDefault="00CB2CDE" w:rsidP="00662B83">
            <w:pPr>
              <w:spacing w:before="60" w:after="20"/>
              <w:rPr>
                <w:rFonts w:eastAsia="SimSun" w:cs="Arial"/>
                <w:sz w:val="18"/>
                <w:szCs w:val="18"/>
              </w:rPr>
            </w:pPr>
          </w:p>
          <w:p w14:paraId="46686F5D" w14:textId="77777777" w:rsidR="00CB2CDE" w:rsidRDefault="00CB2CDE" w:rsidP="00662B83">
            <w:pPr>
              <w:spacing w:before="60" w:after="20"/>
              <w:rPr>
                <w:rFonts w:eastAsia="SimSun" w:cs="Arial"/>
                <w:sz w:val="18"/>
                <w:szCs w:val="18"/>
              </w:rPr>
            </w:pPr>
          </w:p>
          <w:p w14:paraId="46686F5E" w14:textId="77777777" w:rsidR="00CB2CDE" w:rsidRDefault="00CB2CDE" w:rsidP="00662B83">
            <w:pPr>
              <w:spacing w:before="60" w:after="20"/>
              <w:rPr>
                <w:rFonts w:eastAsia="SimSun" w:cs="Arial"/>
                <w:sz w:val="18"/>
                <w:szCs w:val="18"/>
              </w:rPr>
            </w:pPr>
          </w:p>
          <w:p w14:paraId="46686F5F" w14:textId="77777777" w:rsidR="00CB2CDE" w:rsidRDefault="00CB2CDE" w:rsidP="00662B83">
            <w:pPr>
              <w:spacing w:before="60" w:after="20"/>
              <w:rPr>
                <w:rFonts w:eastAsia="SimSun" w:cs="Arial"/>
                <w:sz w:val="18"/>
                <w:szCs w:val="18"/>
              </w:rPr>
            </w:pPr>
          </w:p>
          <w:p w14:paraId="46686F60" w14:textId="77777777" w:rsidR="00CB2CDE" w:rsidRDefault="00CB2CDE" w:rsidP="00662B83">
            <w:pPr>
              <w:spacing w:before="60" w:after="20"/>
              <w:rPr>
                <w:rFonts w:eastAsia="SimSun" w:cs="Arial"/>
                <w:sz w:val="18"/>
                <w:szCs w:val="18"/>
              </w:rPr>
            </w:pPr>
          </w:p>
          <w:p w14:paraId="46686F61" w14:textId="77777777" w:rsidR="00CB2CDE" w:rsidRPr="004963F3" w:rsidRDefault="00CB2CDE" w:rsidP="00662B83">
            <w:pPr>
              <w:spacing w:before="60" w:after="20"/>
              <w:rPr>
                <w:rFonts w:eastAsia="SimSun" w:cs="Arial"/>
                <w:sz w:val="18"/>
                <w:szCs w:val="18"/>
              </w:rPr>
            </w:pPr>
          </w:p>
        </w:tc>
      </w:tr>
    </w:tbl>
    <w:p w14:paraId="46686F63" w14:textId="77777777" w:rsidR="00CB2CDE" w:rsidRPr="004963F3" w:rsidRDefault="00CB2CDE" w:rsidP="00CB2CDE">
      <w:pPr>
        <w:spacing w:before="120" w:after="60"/>
        <w:rPr>
          <w:rFonts w:eastAsia="SimSun" w:cs="Arial"/>
          <w:b/>
          <w:bCs/>
          <w:sz w:val="18"/>
          <w:szCs w:val="18"/>
        </w:rPr>
      </w:pPr>
      <w:r>
        <w:rPr>
          <w:rFonts w:eastAsia="SimSun" w:cs="Arial"/>
          <w:b/>
          <w:bCs/>
          <w:sz w:val="18"/>
          <w:szCs w:val="18"/>
        </w:rPr>
        <w:t>Endorsement of changes</w:t>
      </w:r>
    </w:p>
    <w:p w14:paraId="46686F64" w14:textId="77777777" w:rsidR="00CB2CDE" w:rsidRPr="004963F3" w:rsidRDefault="00CB2CDE" w:rsidP="00CB2CDE">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CB2CDE" w:rsidRPr="004963F3" w14:paraId="46686F69" w14:textId="77777777" w:rsidTr="00662B83">
        <w:trPr>
          <w:trHeight w:hRule="exact" w:val="321"/>
        </w:trPr>
        <w:tc>
          <w:tcPr>
            <w:tcW w:w="2943" w:type="dxa"/>
            <w:shd w:val="clear" w:color="auto" w:fill="auto"/>
            <w:vAlign w:val="bottom"/>
          </w:tcPr>
          <w:p w14:paraId="46686F65" w14:textId="77777777" w:rsidR="00CB2CDE" w:rsidRPr="004963F3" w:rsidRDefault="00CB2CDE" w:rsidP="00662B83">
            <w:pPr>
              <w:spacing w:before="40" w:after="40"/>
              <w:rPr>
                <w:rFonts w:eastAsia="SimSun" w:cs="Arial"/>
                <w:sz w:val="18"/>
                <w:szCs w:val="18"/>
              </w:rPr>
            </w:pPr>
            <w:r w:rsidRPr="004963F3">
              <w:rPr>
                <w:rFonts w:eastAsia="SimSun" w:cs="Arial"/>
                <w:sz w:val="18"/>
                <w:szCs w:val="18"/>
              </w:rPr>
              <w:t xml:space="preserve">Signature of principal or </w:t>
            </w:r>
            <w:r>
              <w:rPr>
                <w:rFonts w:eastAsia="SimSun" w:cs="Arial"/>
                <w:sz w:val="18"/>
                <w:szCs w:val="18"/>
              </w:rPr>
              <w:t>delegate</w:t>
            </w:r>
          </w:p>
        </w:tc>
        <w:tc>
          <w:tcPr>
            <w:tcW w:w="4253" w:type="dxa"/>
            <w:tcBorders>
              <w:bottom w:val="single" w:sz="4" w:space="0" w:color="auto"/>
            </w:tcBorders>
            <w:shd w:val="clear" w:color="auto" w:fill="auto"/>
            <w:vAlign w:val="bottom"/>
          </w:tcPr>
          <w:p w14:paraId="46686F66" w14:textId="77777777" w:rsidR="00CB2CDE" w:rsidRPr="004963F3" w:rsidRDefault="00CB2CDE" w:rsidP="00662B83">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46686F67" w14:textId="77777777" w:rsidR="00CB2CDE" w:rsidRPr="004963F3" w:rsidRDefault="00CB2CDE" w:rsidP="00662B83">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46686F68" w14:textId="77777777" w:rsidR="00CB2CDE" w:rsidRPr="004963F3" w:rsidRDefault="00CB2CDE" w:rsidP="00662B83">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14:paraId="46686F6A" w14:textId="77777777" w:rsidR="00CB2CDE" w:rsidRPr="004963F3" w:rsidRDefault="00CB2CDE" w:rsidP="00CB2CDE">
      <w:pPr>
        <w:rPr>
          <w:rFonts w:eastAsia="SimSun" w:cs="Times New Roman"/>
          <w:sz w:val="6"/>
          <w:szCs w:val="6"/>
        </w:rPr>
        <w:sectPr w:rsidR="00CB2CDE" w:rsidRPr="004963F3" w:rsidSect="004D4DD8">
          <w:footerReference w:type="default" r:id="rId10"/>
          <w:headerReference w:type="first" r:id="rId11"/>
          <w:footerReference w:type="first" r:id="rId12"/>
          <w:pgSz w:w="11906" w:h="16838" w:code="237"/>
          <w:pgMar w:top="1701" w:right="851" w:bottom="680" w:left="851" w:header="340" w:footer="340" w:gutter="0"/>
          <w:cols w:space="708"/>
          <w:formProt w:val="0"/>
          <w:titlePg/>
          <w:docGrid w:linePitch="360"/>
        </w:sectPr>
      </w:pPr>
      <w:bookmarkStart w:id="2" w:name="_GoBack"/>
      <w:bookmarkEnd w:id="2"/>
    </w:p>
    <w:bookmarkEnd w:id="0"/>
    <w:p w14:paraId="46686F6B" w14:textId="77777777" w:rsidR="00CB2CDE" w:rsidRPr="004963F3" w:rsidRDefault="00CB2CDE" w:rsidP="00CB2CDE">
      <w:pPr>
        <w:pStyle w:val="LAPHeading"/>
        <w:spacing w:before="0"/>
      </w:pPr>
      <w:r w:rsidRPr="004963F3">
        <w:lastRenderedPageBreak/>
        <w:t xml:space="preserve">Stage </w:t>
      </w:r>
      <w:r>
        <w:t>2 Essential English</w:t>
      </w:r>
    </w:p>
    <w:p w14:paraId="46686F6C" w14:textId="77777777" w:rsidR="00CB2CDE" w:rsidRPr="004963F3" w:rsidRDefault="00CB2CDE" w:rsidP="00CB2CDE">
      <w:pPr>
        <w:pStyle w:val="LAPHeading"/>
        <w:rPr>
          <w:sz w:val="24"/>
          <w:lang w:val="en-US"/>
        </w:rPr>
      </w:pPr>
      <w:r>
        <w:rPr>
          <w:sz w:val="24"/>
          <w:lang w:val="en-US"/>
        </w:rPr>
        <w:t>Assessment Overview</w:t>
      </w:r>
    </w:p>
    <w:p w14:paraId="33516179" w14:textId="77777777" w:rsidR="007A34CF" w:rsidRDefault="007A34CF" w:rsidP="007A34CF">
      <w:pPr>
        <w:spacing w:after="320"/>
        <w:rPr>
          <w:lang w:val="en-US"/>
        </w:rPr>
      </w:pPr>
      <w:bookmarkStart w:id="3" w:name="_Hlk61419655"/>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w:t>
      </w:r>
      <w:proofErr w:type="gramStart"/>
      <w:r w:rsidRPr="004963F3">
        <w:rPr>
          <w:lang w:val="en-US"/>
        </w:rPr>
        <w:t>have the opportunity to</w:t>
      </w:r>
      <w:proofErr w:type="gramEnd"/>
      <w:r w:rsidRPr="004963F3">
        <w:rPr>
          <w:lang w:val="en-US"/>
        </w:rPr>
        <w:t xml:space="preserve"> provide evidence for each </w:t>
      </w:r>
      <w:r>
        <w:rPr>
          <w:lang w:val="en-US"/>
        </w:rPr>
        <w:t>of the specific features of all of the</w:t>
      </w:r>
      <w:r w:rsidRPr="004963F3">
        <w:rPr>
          <w:lang w:val="en-US"/>
        </w:rPr>
        <w:t xml:space="preserve"> assessment design criteria.</w:t>
      </w:r>
    </w:p>
    <w:bookmarkEnd w:id="3"/>
    <w:p w14:paraId="46686F6E" w14:textId="77777777" w:rsidR="00CB2CDE" w:rsidRPr="00460FB4" w:rsidRDefault="00CB2CDE" w:rsidP="00CB2CDE">
      <w:pPr>
        <w:rPr>
          <w:rFonts w:eastAsia="SimSun" w:cs="Arial"/>
          <w:sz w:val="8"/>
          <w:szCs w:val="8"/>
          <w:lang w:val="en-U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6367"/>
        <w:gridCol w:w="709"/>
        <w:gridCol w:w="709"/>
        <w:gridCol w:w="709"/>
        <w:gridCol w:w="709"/>
        <w:gridCol w:w="3685"/>
      </w:tblGrid>
      <w:tr w:rsidR="00CB2CDE" w:rsidRPr="004963F3" w14:paraId="46686F74" w14:textId="77777777" w:rsidTr="00662B83">
        <w:trPr>
          <w:trHeight w:val="345"/>
          <w:tblHeader/>
        </w:trPr>
        <w:tc>
          <w:tcPr>
            <w:tcW w:w="1395" w:type="dxa"/>
            <w:vMerge w:val="restart"/>
            <w:shd w:val="clear" w:color="auto" w:fill="auto"/>
            <w:vAlign w:val="center"/>
          </w:tcPr>
          <w:p w14:paraId="46686F6F" w14:textId="77777777" w:rsidR="00CB2CDE" w:rsidRPr="00F40B4F" w:rsidRDefault="00CB2CDE" w:rsidP="00662B83">
            <w:pPr>
              <w:pStyle w:val="LAPTableText"/>
              <w:jc w:val="center"/>
              <w:rPr>
                <w:b/>
                <w:lang w:val="en-US"/>
              </w:rPr>
            </w:pPr>
            <w:r w:rsidRPr="00F40B4F">
              <w:rPr>
                <w:b/>
                <w:lang w:val="en-US"/>
              </w:rPr>
              <w:t>Assessment Type and Weighting</w:t>
            </w:r>
          </w:p>
        </w:tc>
        <w:tc>
          <w:tcPr>
            <w:tcW w:w="6367" w:type="dxa"/>
            <w:vMerge w:val="restart"/>
            <w:shd w:val="clear" w:color="auto" w:fill="auto"/>
            <w:vAlign w:val="center"/>
          </w:tcPr>
          <w:p w14:paraId="46686F70" w14:textId="77777777" w:rsidR="00CB2CDE" w:rsidRPr="0030789D" w:rsidRDefault="00CB2CDE" w:rsidP="00662B83">
            <w:pPr>
              <w:pStyle w:val="ACLAPTableText"/>
              <w:jc w:val="center"/>
              <w:rPr>
                <w:b/>
              </w:rPr>
            </w:pPr>
            <w:r w:rsidRPr="0030789D">
              <w:rPr>
                <w:b/>
              </w:rPr>
              <w:t>Details of assessment</w:t>
            </w:r>
          </w:p>
        </w:tc>
        <w:tc>
          <w:tcPr>
            <w:tcW w:w="2836" w:type="dxa"/>
            <w:gridSpan w:val="4"/>
          </w:tcPr>
          <w:p w14:paraId="46686F71" w14:textId="77777777" w:rsidR="00CB2CDE" w:rsidRPr="0030789D" w:rsidRDefault="00CB2CDE" w:rsidP="00662B83">
            <w:pPr>
              <w:pStyle w:val="ACLAPTableText"/>
              <w:jc w:val="center"/>
              <w:rPr>
                <w:b/>
              </w:rPr>
            </w:pPr>
            <w:r w:rsidRPr="0030789D">
              <w:rPr>
                <w:b/>
              </w:rPr>
              <w:t>Assessment Design Criteria</w:t>
            </w:r>
          </w:p>
        </w:tc>
        <w:tc>
          <w:tcPr>
            <w:tcW w:w="3685" w:type="dxa"/>
            <w:vMerge w:val="restart"/>
            <w:shd w:val="clear" w:color="auto" w:fill="auto"/>
            <w:vAlign w:val="center"/>
          </w:tcPr>
          <w:p w14:paraId="46686F72" w14:textId="77777777" w:rsidR="00CB2CDE" w:rsidRPr="0030789D" w:rsidRDefault="00CB2CDE" w:rsidP="00662B83">
            <w:pPr>
              <w:pStyle w:val="ACLAPTableText"/>
              <w:jc w:val="center"/>
              <w:rPr>
                <w:b/>
              </w:rPr>
            </w:pPr>
            <w:r w:rsidRPr="0030789D">
              <w:rPr>
                <w:b/>
              </w:rPr>
              <w:t>Assessment conditions</w:t>
            </w:r>
          </w:p>
          <w:p w14:paraId="46686F73" w14:textId="77777777" w:rsidR="00CB2CDE" w:rsidRPr="0030789D" w:rsidRDefault="00CB2CDE" w:rsidP="00662B83">
            <w:pPr>
              <w:pStyle w:val="ACLAPTableText"/>
              <w:jc w:val="center"/>
            </w:pPr>
            <w:r w:rsidRPr="0030789D">
              <w:t>(e.g. task type, word length, time allocated, supervision)</w:t>
            </w:r>
          </w:p>
        </w:tc>
      </w:tr>
      <w:tr w:rsidR="00CB2CDE" w:rsidRPr="004963F3" w14:paraId="46686F7C" w14:textId="77777777" w:rsidTr="00662B83">
        <w:trPr>
          <w:trHeight w:val="345"/>
          <w:tblHeader/>
        </w:trPr>
        <w:tc>
          <w:tcPr>
            <w:tcW w:w="1395" w:type="dxa"/>
            <w:vMerge/>
            <w:shd w:val="clear" w:color="auto" w:fill="auto"/>
            <w:vAlign w:val="center"/>
          </w:tcPr>
          <w:p w14:paraId="46686F75" w14:textId="77777777" w:rsidR="00CB2CDE" w:rsidRPr="004963F3" w:rsidRDefault="00CB2CDE" w:rsidP="00662B83">
            <w:pPr>
              <w:jc w:val="center"/>
              <w:rPr>
                <w:rFonts w:eastAsia="SimSun" w:cs="Arial"/>
                <w:b/>
                <w:bCs/>
                <w:sz w:val="20"/>
                <w:szCs w:val="20"/>
                <w:lang w:val="en-US"/>
              </w:rPr>
            </w:pPr>
          </w:p>
        </w:tc>
        <w:tc>
          <w:tcPr>
            <w:tcW w:w="6367" w:type="dxa"/>
            <w:vMerge/>
            <w:shd w:val="clear" w:color="auto" w:fill="auto"/>
            <w:vAlign w:val="center"/>
          </w:tcPr>
          <w:p w14:paraId="46686F76" w14:textId="77777777" w:rsidR="00CB2CDE" w:rsidRPr="004963F3" w:rsidRDefault="00CB2CDE" w:rsidP="00662B83">
            <w:pPr>
              <w:jc w:val="center"/>
              <w:rPr>
                <w:rFonts w:eastAsia="SimSun" w:cs="Arial"/>
                <w:b/>
                <w:bCs/>
                <w:sz w:val="20"/>
                <w:szCs w:val="20"/>
                <w:lang w:val="en-US"/>
              </w:rPr>
            </w:pPr>
          </w:p>
        </w:tc>
        <w:tc>
          <w:tcPr>
            <w:tcW w:w="709" w:type="dxa"/>
            <w:vAlign w:val="center"/>
          </w:tcPr>
          <w:p w14:paraId="46686F77" w14:textId="77777777" w:rsidR="00CB2CDE" w:rsidRDefault="00CB2CDE" w:rsidP="00662B83">
            <w:pPr>
              <w:jc w:val="center"/>
              <w:rPr>
                <w:rFonts w:eastAsia="SimSun" w:cs="Arial"/>
                <w:b/>
                <w:bCs/>
                <w:sz w:val="20"/>
                <w:szCs w:val="20"/>
                <w:lang w:val="en-US"/>
              </w:rPr>
            </w:pPr>
            <w:r>
              <w:rPr>
                <w:rFonts w:eastAsia="SimSun" w:cs="Arial"/>
                <w:b/>
                <w:bCs/>
                <w:sz w:val="20"/>
                <w:szCs w:val="20"/>
                <w:lang w:val="en-US"/>
              </w:rPr>
              <w:t>C</w:t>
            </w:r>
          </w:p>
        </w:tc>
        <w:tc>
          <w:tcPr>
            <w:tcW w:w="709" w:type="dxa"/>
            <w:shd w:val="clear" w:color="auto" w:fill="auto"/>
            <w:vAlign w:val="center"/>
          </w:tcPr>
          <w:p w14:paraId="46686F78" w14:textId="77777777" w:rsidR="00CB2CDE" w:rsidRPr="004963F3" w:rsidRDefault="00CB2CDE" w:rsidP="00662B83">
            <w:pPr>
              <w:jc w:val="center"/>
              <w:rPr>
                <w:rFonts w:eastAsia="SimSun" w:cs="Arial"/>
                <w:b/>
                <w:bCs/>
                <w:sz w:val="20"/>
                <w:szCs w:val="20"/>
                <w:lang w:val="en-US"/>
              </w:rPr>
            </w:pPr>
            <w:r>
              <w:rPr>
                <w:rFonts w:eastAsia="SimSun" w:cs="Arial"/>
                <w:b/>
                <w:bCs/>
                <w:sz w:val="20"/>
                <w:szCs w:val="20"/>
                <w:lang w:val="en-US"/>
              </w:rPr>
              <w:t>Cp</w:t>
            </w:r>
          </w:p>
        </w:tc>
        <w:tc>
          <w:tcPr>
            <w:tcW w:w="709" w:type="dxa"/>
            <w:shd w:val="clear" w:color="auto" w:fill="auto"/>
            <w:vAlign w:val="center"/>
          </w:tcPr>
          <w:p w14:paraId="46686F79" w14:textId="77777777" w:rsidR="00CB2CDE" w:rsidRPr="004963F3" w:rsidRDefault="00CB2CDE" w:rsidP="00662B83">
            <w:pPr>
              <w:jc w:val="center"/>
              <w:rPr>
                <w:rFonts w:eastAsia="SimSun" w:cs="Arial"/>
                <w:b/>
                <w:bCs/>
                <w:sz w:val="20"/>
                <w:szCs w:val="20"/>
                <w:lang w:val="en-US"/>
              </w:rPr>
            </w:pPr>
            <w:r>
              <w:rPr>
                <w:rFonts w:eastAsia="SimSun" w:cs="Arial"/>
                <w:b/>
                <w:bCs/>
                <w:sz w:val="20"/>
                <w:szCs w:val="20"/>
                <w:lang w:val="en-US"/>
              </w:rPr>
              <w:t>An</w:t>
            </w:r>
          </w:p>
        </w:tc>
        <w:tc>
          <w:tcPr>
            <w:tcW w:w="709" w:type="dxa"/>
            <w:shd w:val="clear" w:color="auto" w:fill="auto"/>
            <w:vAlign w:val="center"/>
          </w:tcPr>
          <w:p w14:paraId="46686F7A" w14:textId="77777777" w:rsidR="00CB2CDE" w:rsidRPr="004963F3" w:rsidRDefault="00CB2CDE" w:rsidP="00662B83">
            <w:pPr>
              <w:jc w:val="center"/>
              <w:rPr>
                <w:rFonts w:eastAsia="SimSun" w:cs="Arial"/>
                <w:b/>
                <w:bCs/>
                <w:sz w:val="20"/>
                <w:szCs w:val="20"/>
                <w:lang w:val="en-US"/>
              </w:rPr>
            </w:pPr>
            <w:r>
              <w:rPr>
                <w:rFonts w:eastAsia="SimSun" w:cs="Arial"/>
                <w:b/>
                <w:bCs/>
                <w:sz w:val="20"/>
                <w:szCs w:val="20"/>
                <w:lang w:val="en-US"/>
              </w:rPr>
              <w:t>Ap</w:t>
            </w:r>
          </w:p>
        </w:tc>
        <w:tc>
          <w:tcPr>
            <w:tcW w:w="3685" w:type="dxa"/>
            <w:vMerge/>
            <w:shd w:val="clear" w:color="auto" w:fill="auto"/>
            <w:vAlign w:val="center"/>
          </w:tcPr>
          <w:p w14:paraId="46686F7B" w14:textId="77777777" w:rsidR="00CB2CDE" w:rsidRPr="004963F3" w:rsidRDefault="00CB2CDE" w:rsidP="00662B83">
            <w:pPr>
              <w:rPr>
                <w:rFonts w:eastAsia="SimSun" w:cs="Arial"/>
                <w:sz w:val="20"/>
                <w:szCs w:val="20"/>
                <w:lang w:val="en-US"/>
              </w:rPr>
            </w:pPr>
          </w:p>
        </w:tc>
      </w:tr>
      <w:tr w:rsidR="00CB2CDE" w:rsidRPr="004963F3" w14:paraId="46686F89" w14:textId="77777777" w:rsidTr="00662B83">
        <w:trPr>
          <w:trHeight w:val="715"/>
        </w:trPr>
        <w:tc>
          <w:tcPr>
            <w:tcW w:w="1395" w:type="dxa"/>
            <w:shd w:val="clear" w:color="auto" w:fill="auto"/>
            <w:vAlign w:val="center"/>
          </w:tcPr>
          <w:p w14:paraId="46686F7D" w14:textId="77777777" w:rsidR="00CB2CDE" w:rsidRPr="005B5CBF" w:rsidRDefault="00CB2CDE" w:rsidP="00662B83">
            <w:pPr>
              <w:spacing w:before="240" w:line="276" w:lineRule="auto"/>
              <w:jc w:val="center"/>
              <w:rPr>
                <w:rFonts w:eastAsia="Times New Roman" w:cs="Arial"/>
                <w:b/>
                <w:color w:val="000000"/>
                <w:sz w:val="18"/>
                <w:szCs w:val="18"/>
                <w:lang w:val="en-US"/>
              </w:rPr>
            </w:pPr>
            <w:r w:rsidRPr="005B5CBF">
              <w:rPr>
                <w:rFonts w:eastAsia="Times New Roman" w:cs="Arial"/>
                <w:b/>
                <w:color w:val="000000"/>
                <w:sz w:val="18"/>
                <w:szCs w:val="18"/>
                <w:lang w:val="en-US"/>
              </w:rPr>
              <w:t>Assessment Type 1: Responding to Texts</w:t>
            </w:r>
          </w:p>
          <w:p w14:paraId="46686F7E" w14:textId="77777777" w:rsidR="00CB2CDE" w:rsidRDefault="00CB2CDE" w:rsidP="00662B83">
            <w:pPr>
              <w:pStyle w:val="LAPTableText"/>
              <w:jc w:val="center"/>
              <w:rPr>
                <w:rFonts w:eastAsia="Times New Roman"/>
                <w:color w:val="000000"/>
                <w:sz w:val="18"/>
                <w:lang w:val="en-US"/>
              </w:rPr>
            </w:pPr>
            <w:r w:rsidRPr="005B5CBF">
              <w:rPr>
                <w:rFonts w:eastAsia="Times New Roman"/>
                <w:color w:val="000000"/>
                <w:sz w:val="18"/>
                <w:lang w:val="en-US"/>
              </w:rPr>
              <w:t>Task 1</w:t>
            </w:r>
          </w:p>
          <w:p w14:paraId="46686F7F" w14:textId="77777777" w:rsidR="00CB2CDE" w:rsidRPr="005D6C7B" w:rsidRDefault="00CB2CDE" w:rsidP="00662B83">
            <w:pPr>
              <w:rPr>
                <w:lang w:val="en-US"/>
              </w:rPr>
            </w:pPr>
            <w:r>
              <w:rPr>
                <w:lang w:val="en-US"/>
              </w:rPr>
              <w:t>10%</w:t>
            </w:r>
          </w:p>
        </w:tc>
        <w:tc>
          <w:tcPr>
            <w:tcW w:w="6367" w:type="dxa"/>
            <w:shd w:val="clear" w:color="auto" w:fill="auto"/>
          </w:tcPr>
          <w:p w14:paraId="46686F80" w14:textId="77777777" w:rsidR="00CB2CDE" w:rsidRDefault="00CB2CDE" w:rsidP="00662B83">
            <w:pPr>
              <w:pStyle w:val="ACLAPTableText"/>
              <w:rPr>
                <w:rFonts w:cs="Arial"/>
              </w:rPr>
            </w:pPr>
            <w:r>
              <w:rPr>
                <w:rFonts w:cs="Arial"/>
              </w:rPr>
              <w:t xml:space="preserve">Film - </w:t>
            </w:r>
            <w:proofErr w:type="spellStart"/>
            <w:r>
              <w:rPr>
                <w:rFonts w:cs="Arial"/>
              </w:rPr>
              <w:t>Tropfest</w:t>
            </w:r>
            <w:proofErr w:type="spellEnd"/>
          </w:p>
          <w:p w14:paraId="46686F81" w14:textId="77777777" w:rsidR="00CB2CDE" w:rsidRPr="00C560D1" w:rsidRDefault="00CB2CDE" w:rsidP="00662B83">
            <w:pPr>
              <w:pStyle w:val="ACLAPTableText"/>
              <w:rPr>
                <w:rFonts w:cs="Arial"/>
              </w:rPr>
            </w:pPr>
            <w:r>
              <w:t xml:space="preserve">Students will view the </w:t>
            </w:r>
            <w:proofErr w:type="spellStart"/>
            <w:r>
              <w:t>Tropfest</w:t>
            </w:r>
            <w:proofErr w:type="spellEnd"/>
            <w:r>
              <w:t xml:space="preserve"> short film, </w:t>
            </w:r>
            <w:r w:rsidRPr="009C10A5">
              <w:rPr>
                <w:i/>
              </w:rPr>
              <w:t>Mankind is no island</w:t>
            </w:r>
            <w:r>
              <w:t xml:space="preserve"> and analyse the visual literacy techniques, symbolism and literary devices that have been used. Students will be provided with a list of other short films of which they will need to choose one. They will write a report detailing the techniques of both films and make connections where possible. Students will be encouraged to present their work using multi-modal formats or a written report.</w:t>
            </w:r>
          </w:p>
        </w:tc>
        <w:tc>
          <w:tcPr>
            <w:tcW w:w="709" w:type="dxa"/>
            <w:vAlign w:val="center"/>
          </w:tcPr>
          <w:p w14:paraId="46686F82" w14:textId="77777777" w:rsidR="00CB2CDE" w:rsidRPr="004963F3" w:rsidRDefault="00CB2CDE" w:rsidP="00662B83">
            <w:pPr>
              <w:pStyle w:val="ACLAPTableText"/>
              <w:rPr>
                <w:rFonts w:cs="Arial"/>
                <w:lang w:val="en-US"/>
              </w:rPr>
            </w:pPr>
            <w:r>
              <w:rPr>
                <w:rFonts w:cs="Arial"/>
                <w:lang w:val="en-US"/>
              </w:rPr>
              <w:t>1</w:t>
            </w:r>
            <w:r w:rsidR="00445888">
              <w:rPr>
                <w:rFonts w:cs="Arial"/>
                <w:lang w:val="en-US"/>
              </w:rPr>
              <w:t>, 2</w:t>
            </w:r>
          </w:p>
        </w:tc>
        <w:tc>
          <w:tcPr>
            <w:tcW w:w="709" w:type="dxa"/>
            <w:vAlign w:val="center"/>
          </w:tcPr>
          <w:p w14:paraId="46686F83" w14:textId="77777777" w:rsidR="00CB2CDE" w:rsidRPr="004963F3" w:rsidRDefault="00445888" w:rsidP="00662B83">
            <w:pPr>
              <w:pStyle w:val="ACLAPTableText"/>
              <w:rPr>
                <w:rFonts w:cs="Arial"/>
                <w:lang w:val="en-US"/>
              </w:rPr>
            </w:pPr>
            <w:r>
              <w:rPr>
                <w:rFonts w:cs="Arial"/>
                <w:lang w:val="en-US"/>
              </w:rPr>
              <w:t xml:space="preserve">1, </w:t>
            </w:r>
            <w:r w:rsidR="00CB2CDE">
              <w:rPr>
                <w:rFonts w:cs="Arial"/>
                <w:lang w:val="en-US"/>
              </w:rPr>
              <w:t>2</w:t>
            </w:r>
          </w:p>
        </w:tc>
        <w:tc>
          <w:tcPr>
            <w:tcW w:w="709" w:type="dxa"/>
            <w:vAlign w:val="center"/>
          </w:tcPr>
          <w:p w14:paraId="46686F84" w14:textId="77777777" w:rsidR="00CB2CDE" w:rsidRPr="004963F3" w:rsidRDefault="00CB2CDE" w:rsidP="00662B83">
            <w:pPr>
              <w:pStyle w:val="ACLAPTableText"/>
              <w:rPr>
                <w:rFonts w:cs="Arial"/>
                <w:lang w:val="en-US"/>
              </w:rPr>
            </w:pPr>
            <w:r>
              <w:rPr>
                <w:rFonts w:cs="Arial"/>
                <w:lang w:val="en-US"/>
              </w:rPr>
              <w:t>2</w:t>
            </w:r>
          </w:p>
        </w:tc>
        <w:tc>
          <w:tcPr>
            <w:tcW w:w="709" w:type="dxa"/>
            <w:vAlign w:val="center"/>
          </w:tcPr>
          <w:p w14:paraId="46686F85" w14:textId="77777777" w:rsidR="00CB2CDE" w:rsidRPr="004963F3" w:rsidRDefault="00CB2CDE" w:rsidP="00662B83">
            <w:pPr>
              <w:pStyle w:val="ACLAPTableText"/>
              <w:jc w:val="center"/>
              <w:rPr>
                <w:rFonts w:cs="Arial"/>
                <w:lang w:val="en-US"/>
              </w:rPr>
            </w:pPr>
            <w:r>
              <w:rPr>
                <w:rFonts w:cs="Arial"/>
                <w:lang w:val="en-US"/>
              </w:rPr>
              <w:t>-</w:t>
            </w:r>
          </w:p>
        </w:tc>
        <w:tc>
          <w:tcPr>
            <w:tcW w:w="3685" w:type="dxa"/>
            <w:shd w:val="clear" w:color="auto" w:fill="auto"/>
          </w:tcPr>
          <w:p w14:paraId="46686F86" w14:textId="77777777" w:rsidR="00CB2CDE" w:rsidRDefault="00CB2CDE" w:rsidP="00662B83">
            <w:pPr>
              <w:pStyle w:val="LAPTableText"/>
            </w:pPr>
            <w:r>
              <w:t>Report</w:t>
            </w:r>
          </w:p>
          <w:p w14:paraId="46686F87" w14:textId="77777777" w:rsidR="00CB2CDE" w:rsidRDefault="00CB2CDE" w:rsidP="00662B83">
            <w:pPr>
              <w:pStyle w:val="LAPTableText"/>
            </w:pPr>
            <w:r>
              <w:t>800 words - multi modal equivalent</w:t>
            </w:r>
          </w:p>
          <w:p w14:paraId="46686F88" w14:textId="77777777" w:rsidR="00CB2CDE" w:rsidRPr="004963F3" w:rsidRDefault="00CB2CDE" w:rsidP="00662B83">
            <w:pPr>
              <w:pStyle w:val="ACLAPTableText"/>
            </w:pPr>
            <w:r w:rsidRPr="006F0B4D">
              <w:t>6 lessons</w:t>
            </w:r>
            <w:r>
              <w:t>,</w:t>
            </w:r>
            <w:r w:rsidRPr="006F0B4D">
              <w:t xml:space="preserve"> </w:t>
            </w:r>
            <w:r>
              <w:t>plus unsupervised time.</w:t>
            </w:r>
          </w:p>
        </w:tc>
      </w:tr>
      <w:tr w:rsidR="00CB2CDE" w:rsidRPr="004963F3" w14:paraId="46686F97" w14:textId="77777777" w:rsidTr="00662B83">
        <w:trPr>
          <w:trHeight w:val="715"/>
        </w:trPr>
        <w:tc>
          <w:tcPr>
            <w:tcW w:w="1395" w:type="dxa"/>
            <w:shd w:val="clear" w:color="auto" w:fill="auto"/>
            <w:vAlign w:val="center"/>
          </w:tcPr>
          <w:p w14:paraId="46686F8A" w14:textId="77777777" w:rsidR="00CB2CDE" w:rsidRPr="005B5CBF" w:rsidRDefault="00CB2CDE" w:rsidP="00662B83">
            <w:pPr>
              <w:spacing w:before="240" w:line="276" w:lineRule="auto"/>
              <w:jc w:val="center"/>
              <w:rPr>
                <w:rFonts w:eastAsia="Times New Roman" w:cs="Arial"/>
                <w:b/>
                <w:color w:val="000000"/>
                <w:sz w:val="18"/>
                <w:szCs w:val="18"/>
                <w:lang w:val="en-US"/>
              </w:rPr>
            </w:pPr>
            <w:r w:rsidRPr="005B5CBF">
              <w:rPr>
                <w:rFonts w:eastAsia="Times New Roman" w:cs="Arial"/>
                <w:b/>
                <w:color w:val="000000"/>
                <w:sz w:val="18"/>
                <w:szCs w:val="18"/>
                <w:lang w:val="en-US"/>
              </w:rPr>
              <w:t>Assessment Type 1: Responding to Texts</w:t>
            </w:r>
          </w:p>
          <w:p w14:paraId="46686F8B" w14:textId="77777777" w:rsidR="00CB2CDE" w:rsidRDefault="00CB2CDE" w:rsidP="00662B83">
            <w:pPr>
              <w:pStyle w:val="LAPTableText"/>
              <w:jc w:val="center"/>
              <w:rPr>
                <w:rFonts w:eastAsia="Times New Roman"/>
                <w:color w:val="000000"/>
                <w:sz w:val="18"/>
                <w:lang w:val="en-US"/>
              </w:rPr>
            </w:pPr>
            <w:r w:rsidRPr="005B5CBF">
              <w:rPr>
                <w:rFonts w:eastAsia="Times New Roman"/>
                <w:color w:val="000000"/>
                <w:sz w:val="18"/>
                <w:lang w:val="en-US"/>
              </w:rPr>
              <w:t xml:space="preserve">Task </w:t>
            </w:r>
            <w:r>
              <w:rPr>
                <w:rFonts w:eastAsia="Times New Roman"/>
                <w:color w:val="000000"/>
                <w:sz w:val="18"/>
                <w:lang w:val="en-US"/>
              </w:rPr>
              <w:t>2</w:t>
            </w:r>
          </w:p>
          <w:p w14:paraId="46686F8C" w14:textId="77777777" w:rsidR="00CB2CDE" w:rsidRPr="005D6C7B" w:rsidRDefault="00CB2CDE" w:rsidP="00662B83">
            <w:pPr>
              <w:rPr>
                <w:lang w:val="en-US"/>
              </w:rPr>
            </w:pPr>
            <w:r>
              <w:rPr>
                <w:lang w:val="en-US"/>
              </w:rPr>
              <w:t>10%</w:t>
            </w:r>
          </w:p>
        </w:tc>
        <w:tc>
          <w:tcPr>
            <w:tcW w:w="6367" w:type="dxa"/>
            <w:shd w:val="clear" w:color="auto" w:fill="auto"/>
          </w:tcPr>
          <w:p w14:paraId="46686F8D" w14:textId="77777777" w:rsidR="00CB2CDE" w:rsidRDefault="00483A3D" w:rsidP="00662B83">
            <w:pPr>
              <w:pStyle w:val="ACLAPTableText"/>
              <w:rPr>
                <w:rFonts w:cs="Arial"/>
              </w:rPr>
            </w:pPr>
            <w:r>
              <w:rPr>
                <w:rFonts w:cs="Arial"/>
              </w:rPr>
              <w:t xml:space="preserve">Advertising </w:t>
            </w:r>
          </w:p>
          <w:p w14:paraId="46686F8E" w14:textId="77777777" w:rsidR="00CB2CDE" w:rsidRDefault="00483A3D" w:rsidP="00662B83">
            <w:pPr>
              <w:pStyle w:val="ACLAPTableText"/>
              <w:rPr>
                <w:rFonts w:cs="Arial"/>
              </w:rPr>
            </w:pPr>
            <w:r>
              <w:rPr>
                <w:rFonts w:cs="Arial"/>
              </w:rPr>
              <w:t xml:space="preserve">Students will </w:t>
            </w:r>
            <w:r w:rsidR="00CB2CDE">
              <w:rPr>
                <w:rFonts w:cs="Arial"/>
              </w:rPr>
              <w:t xml:space="preserve">study and analyse advertisements and the persuasive techniques which are used to persuade the audience. The task will require students to choose one to two advertisements to analyse and write an analytical response which details the language features and stylistic features which the advertisement has used. Students should pay </w:t>
            </w:r>
            <w:proofErr w:type="gramStart"/>
            <w:r w:rsidR="00CB2CDE">
              <w:rPr>
                <w:rFonts w:cs="Arial"/>
              </w:rPr>
              <w:t>particular attention</w:t>
            </w:r>
            <w:proofErr w:type="gramEnd"/>
            <w:r w:rsidR="00CB2CDE">
              <w:rPr>
                <w:rFonts w:cs="Arial"/>
              </w:rPr>
              <w:t xml:space="preserve"> to the purpose, context and audience of the advertisements. Scaffolding questions will be provided to assist students with writing their paragraph responses. </w:t>
            </w:r>
          </w:p>
        </w:tc>
        <w:tc>
          <w:tcPr>
            <w:tcW w:w="709" w:type="dxa"/>
            <w:vAlign w:val="center"/>
          </w:tcPr>
          <w:p w14:paraId="46686F8F" w14:textId="77777777" w:rsidR="00CB2CDE" w:rsidRPr="004963F3" w:rsidRDefault="00CB2CDE" w:rsidP="00662B83">
            <w:pPr>
              <w:pStyle w:val="ACLAPTableText"/>
              <w:rPr>
                <w:rFonts w:cs="Arial"/>
                <w:lang w:val="en-US"/>
              </w:rPr>
            </w:pPr>
            <w:r>
              <w:rPr>
                <w:rFonts w:cs="Arial"/>
                <w:lang w:val="en-US"/>
              </w:rPr>
              <w:t>1</w:t>
            </w:r>
          </w:p>
        </w:tc>
        <w:tc>
          <w:tcPr>
            <w:tcW w:w="709" w:type="dxa"/>
            <w:vAlign w:val="center"/>
          </w:tcPr>
          <w:p w14:paraId="46686F90" w14:textId="77777777" w:rsidR="00CB2CDE" w:rsidRPr="004963F3" w:rsidRDefault="00CB2CDE" w:rsidP="00662B83">
            <w:pPr>
              <w:pStyle w:val="ACLAPTableText"/>
              <w:rPr>
                <w:rFonts w:cs="Arial"/>
                <w:lang w:val="en-US"/>
              </w:rPr>
            </w:pPr>
            <w:r>
              <w:rPr>
                <w:rFonts w:cs="Arial"/>
                <w:lang w:val="en-US"/>
              </w:rPr>
              <w:t>2</w:t>
            </w:r>
          </w:p>
        </w:tc>
        <w:tc>
          <w:tcPr>
            <w:tcW w:w="709" w:type="dxa"/>
            <w:vAlign w:val="center"/>
          </w:tcPr>
          <w:p w14:paraId="46686F91" w14:textId="77777777" w:rsidR="00CB2CDE" w:rsidRPr="004963F3" w:rsidRDefault="00CB2CDE" w:rsidP="00662B83">
            <w:pPr>
              <w:pStyle w:val="ACLAPTableText"/>
              <w:rPr>
                <w:rFonts w:cs="Arial"/>
                <w:lang w:val="en-US"/>
              </w:rPr>
            </w:pPr>
            <w:r>
              <w:rPr>
                <w:rFonts w:cs="Arial"/>
                <w:lang w:val="en-US"/>
              </w:rPr>
              <w:t>1</w:t>
            </w:r>
          </w:p>
        </w:tc>
        <w:tc>
          <w:tcPr>
            <w:tcW w:w="709" w:type="dxa"/>
            <w:vAlign w:val="center"/>
          </w:tcPr>
          <w:p w14:paraId="46686F92" w14:textId="77777777" w:rsidR="00CB2CDE" w:rsidRPr="004963F3" w:rsidRDefault="00CB2CDE" w:rsidP="00662B83">
            <w:pPr>
              <w:pStyle w:val="ACLAPTableText"/>
              <w:jc w:val="center"/>
              <w:rPr>
                <w:rFonts w:cs="Arial"/>
                <w:lang w:val="en-US"/>
              </w:rPr>
            </w:pPr>
            <w:r>
              <w:rPr>
                <w:rFonts w:cs="Arial"/>
                <w:lang w:val="en-US"/>
              </w:rPr>
              <w:t>-</w:t>
            </w:r>
          </w:p>
        </w:tc>
        <w:tc>
          <w:tcPr>
            <w:tcW w:w="3685" w:type="dxa"/>
            <w:shd w:val="clear" w:color="auto" w:fill="auto"/>
          </w:tcPr>
          <w:p w14:paraId="46686F93" w14:textId="77777777" w:rsidR="00CB2CDE" w:rsidRDefault="00CB2CDE" w:rsidP="00662B83">
            <w:pPr>
              <w:pStyle w:val="LAPTableText"/>
            </w:pPr>
            <w:r>
              <w:t>800 words</w:t>
            </w:r>
          </w:p>
          <w:p w14:paraId="46686F94" w14:textId="77777777" w:rsidR="00CB2CDE" w:rsidRPr="005F1096" w:rsidRDefault="00CB2CDE" w:rsidP="00662B83">
            <w:pPr>
              <w:rPr>
                <w:sz w:val="20"/>
              </w:rPr>
            </w:pPr>
            <w:r w:rsidRPr="005F1096">
              <w:rPr>
                <w:sz w:val="20"/>
              </w:rPr>
              <w:t xml:space="preserve">Analytical response </w:t>
            </w:r>
          </w:p>
          <w:p w14:paraId="46686F95" w14:textId="77777777" w:rsidR="00CB2CDE" w:rsidRPr="004963F3" w:rsidRDefault="00CB2CDE" w:rsidP="00662B83">
            <w:pPr>
              <w:pStyle w:val="LAPTableText"/>
            </w:pPr>
            <w:r>
              <w:t xml:space="preserve">8 </w:t>
            </w:r>
            <w:r w:rsidRPr="00200F3C">
              <w:t>lessons</w:t>
            </w:r>
            <w:r>
              <w:t xml:space="preserve">, plus unsupervised time.  </w:t>
            </w:r>
          </w:p>
          <w:p w14:paraId="46686F96" w14:textId="77777777" w:rsidR="00CB2CDE" w:rsidRPr="004963F3" w:rsidRDefault="00CB2CDE" w:rsidP="00662B83">
            <w:pPr>
              <w:pStyle w:val="ACLAPTableText"/>
            </w:pPr>
          </w:p>
        </w:tc>
      </w:tr>
      <w:tr w:rsidR="00CB2CDE" w:rsidRPr="004963F3" w14:paraId="46686FA6" w14:textId="77777777" w:rsidTr="00662B83">
        <w:trPr>
          <w:trHeight w:val="715"/>
        </w:trPr>
        <w:tc>
          <w:tcPr>
            <w:tcW w:w="1395" w:type="dxa"/>
            <w:shd w:val="clear" w:color="auto" w:fill="auto"/>
            <w:vAlign w:val="center"/>
          </w:tcPr>
          <w:p w14:paraId="46686F98" w14:textId="77777777" w:rsidR="00CB2CDE" w:rsidRPr="005B5CBF" w:rsidRDefault="00CB2CDE" w:rsidP="00662B83">
            <w:pPr>
              <w:spacing w:before="240" w:line="276" w:lineRule="auto"/>
              <w:jc w:val="center"/>
              <w:rPr>
                <w:rFonts w:eastAsia="Times New Roman" w:cs="Arial"/>
                <w:b/>
                <w:color w:val="000000"/>
                <w:sz w:val="18"/>
                <w:szCs w:val="18"/>
                <w:lang w:val="en-US"/>
              </w:rPr>
            </w:pPr>
            <w:r w:rsidRPr="005B5CBF">
              <w:rPr>
                <w:rFonts w:eastAsia="Times New Roman" w:cs="Arial"/>
                <w:b/>
                <w:color w:val="000000"/>
                <w:sz w:val="18"/>
                <w:szCs w:val="18"/>
                <w:lang w:val="en-US"/>
              </w:rPr>
              <w:t>Assessment Type 1: Responding to Texts</w:t>
            </w:r>
          </w:p>
          <w:p w14:paraId="46686F99" w14:textId="77777777" w:rsidR="00CB2CDE" w:rsidRDefault="00CB2CDE" w:rsidP="00662B83">
            <w:pPr>
              <w:pStyle w:val="LAPTableText"/>
              <w:jc w:val="center"/>
              <w:rPr>
                <w:rFonts w:eastAsia="Times New Roman"/>
                <w:color w:val="000000"/>
                <w:sz w:val="18"/>
                <w:lang w:val="en-US"/>
              </w:rPr>
            </w:pPr>
            <w:r w:rsidRPr="005B5CBF">
              <w:rPr>
                <w:rFonts w:eastAsia="Times New Roman"/>
                <w:color w:val="000000"/>
                <w:sz w:val="18"/>
                <w:lang w:val="en-US"/>
              </w:rPr>
              <w:t xml:space="preserve">Task </w:t>
            </w:r>
            <w:r>
              <w:rPr>
                <w:rFonts w:eastAsia="Times New Roman"/>
                <w:color w:val="000000"/>
                <w:sz w:val="18"/>
                <w:lang w:val="en-US"/>
              </w:rPr>
              <w:t>3</w:t>
            </w:r>
          </w:p>
          <w:p w14:paraId="46686F9A" w14:textId="77777777" w:rsidR="00CB2CDE" w:rsidRPr="005D6C7B" w:rsidRDefault="00CB2CDE" w:rsidP="00662B83">
            <w:pPr>
              <w:rPr>
                <w:lang w:val="en-US"/>
              </w:rPr>
            </w:pPr>
            <w:r>
              <w:rPr>
                <w:lang w:val="en-US"/>
              </w:rPr>
              <w:t>10%</w:t>
            </w:r>
          </w:p>
        </w:tc>
        <w:tc>
          <w:tcPr>
            <w:tcW w:w="6367" w:type="dxa"/>
            <w:shd w:val="clear" w:color="auto" w:fill="auto"/>
          </w:tcPr>
          <w:p w14:paraId="46686F9B" w14:textId="77777777" w:rsidR="00CB2CDE" w:rsidRDefault="00CB2CDE" w:rsidP="00662B83">
            <w:pPr>
              <w:pStyle w:val="ACLAPTableText"/>
              <w:rPr>
                <w:rFonts w:cs="Arial"/>
              </w:rPr>
            </w:pPr>
            <w:r>
              <w:rPr>
                <w:rFonts w:cs="Arial"/>
              </w:rPr>
              <w:t xml:space="preserve">Oral - Short Stories – book show response. </w:t>
            </w:r>
          </w:p>
          <w:p w14:paraId="46686F9C" w14:textId="77777777" w:rsidR="00CB2CDE" w:rsidRDefault="00CB2CDE" w:rsidP="00662B83">
            <w:pPr>
              <w:pStyle w:val="ACLAPTableText"/>
              <w:rPr>
                <w:rFonts w:cs="Arial"/>
              </w:rPr>
            </w:pPr>
            <w:r>
              <w:rPr>
                <w:rFonts w:cs="Arial"/>
              </w:rPr>
              <w:t xml:space="preserve">Student’s study a range of Australian short stories and analyse the stylistic features and language conventions. The students are required to create their own TV show where they review 2 short stories. The short film should comment on a range of stylistic features and language conventions which the authors used. </w:t>
            </w:r>
          </w:p>
          <w:p w14:paraId="46686F9D" w14:textId="77777777" w:rsidR="00CB2CDE" w:rsidRDefault="00CB2CDE" w:rsidP="00662B83">
            <w:pPr>
              <w:pStyle w:val="ACLAPTableText"/>
              <w:rPr>
                <w:rFonts w:cs="Arial"/>
              </w:rPr>
            </w:pPr>
          </w:p>
          <w:p w14:paraId="46686F9E" w14:textId="77777777" w:rsidR="00CB2CDE" w:rsidRDefault="00CB2CDE" w:rsidP="00662B83">
            <w:pPr>
              <w:pStyle w:val="ACLAPTableText"/>
              <w:rPr>
                <w:rFonts w:cs="Arial"/>
              </w:rPr>
            </w:pPr>
          </w:p>
        </w:tc>
        <w:tc>
          <w:tcPr>
            <w:tcW w:w="709" w:type="dxa"/>
            <w:vAlign w:val="center"/>
          </w:tcPr>
          <w:p w14:paraId="46686F9F" w14:textId="77777777" w:rsidR="00CB2CDE" w:rsidRPr="004963F3" w:rsidRDefault="00CB2CDE" w:rsidP="00662B83">
            <w:pPr>
              <w:pStyle w:val="ACLAPTableText"/>
              <w:rPr>
                <w:rFonts w:cs="Arial"/>
                <w:lang w:val="en-US"/>
              </w:rPr>
            </w:pPr>
            <w:r>
              <w:rPr>
                <w:rFonts w:cs="Arial"/>
                <w:lang w:val="en-US"/>
              </w:rPr>
              <w:t>1, 2</w:t>
            </w:r>
          </w:p>
        </w:tc>
        <w:tc>
          <w:tcPr>
            <w:tcW w:w="709" w:type="dxa"/>
            <w:vAlign w:val="center"/>
          </w:tcPr>
          <w:p w14:paraId="46686FA0" w14:textId="77777777" w:rsidR="00CB2CDE" w:rsidRPr="004963F3" w:rsidRDefault="00CB2CDE" w:rsidP="00662B83">
            <w:pPr>
              <w:pStyle w:val="ACLAPTableText"/>
              <w:rPr>
                <w:rFonts w:cs="Arial"/>
                <w:lang w:val="en-US"/>
              </w:rPr>
            </w:pPr>
            <w:r>
              <w:rPr>
                <w:rFonts w:cs="Arial"/>
                <w:lang w:val="en-US"/>
              </w:rPr>
              <w:t>1</w:t>
            </w:r>
          </w:p>
        </w:tc>
        <w:tc>
          <w:tcPr>
            <w:tcW w:w="709" w:type="dxa"/>
            <w:vAlign w:val="center"/>
          </w:tcPr>
          <w:p w14:paraId="46686FA1" w14:textId="77777777" w:rsidR="00CB2CDE" w:rsidRPr="004963F3" w:rsidRDefault="00CB2CDE" w:rsidP="00662B83">
            <w:pPr>
              <w:pStyle w:val="ACLAPTableText"/>
              <w:rPr>
                <w:rFonts w:cs="Arial"/>
                <w:lang w:val="en-US"/>
              </w:rPr>
            </w:pPr>
            <w:r>
              <w:rPr>
                <w:rFonts w:cs="Arial"/>
                <w:lang w:val="en-US"/>
              </w:rPr>
              <w:t>1</w:t>
            </w:r>
          </w:p>
        </w:tc>
        <w:tc>
          <w:tcPr>
            <w:tcW w:w="709" w:type="dxa"/>
            <w:vAlign w:val="center"/>
          </w:tcPr>
          <w:p w14:paraId="46686FA2" w14:textId="77777777" w:rsidR="00CB2CDE" w:rsidRPr="004963F3" w:rsidRDefault="00CB2CDE" w:rsidP="00662B83">
            <w:pPr>
              <w:pStyle w:val="ACLAPTableText"/>
              <w:jc w:val="center"/>
              <w:rPr>
                <w:rFonts w:cs="Arial"/>
                <w:lang w:val="en-US"/>
              </w:rPr>
            </w:pPr>
            <w:r>
              <w:rPr>
                <w:rFonts w:cs="Arial"/>
                <w:lang w:val="en-US"/>
              </w:rPr>
              <w:t>-</w:t>
            </w:r>
          </w:p>
        </w:tc>
        <w:tc>
          <w:tcPr>
            <w:tcW w:w="3685" w:type="dxa"/>
            <w:shd w:val="clear" w:color="auto" w:fill="auto"/>
          </w:tcPr>
          <w:p w14:paraId="46686FA3" w14:textId="77777777" w:rsidR="00CB2CDE" w:rsidRPr="007C6EEA" w:rsidRDefault="00CB2CDE" w:rsidP="00662B83">
            <w:pPr>
              <w:pStyle w:val="LAPTableText"/>
            </w:pPr>
            <w:r>
              <w:t>800 words/ 5 minutes</w:t>
            </w:r>
          </w:p>
          <w:p w14:paraId="46686FA4" w14:textId="77777777" w:rsidR="00CB2CDE" w:rsidRPr="005F1096" w:rsidRDefault="00CB2CDE" w:rsidP="00662B83">
            <w:pPr>
              <w:rPr>
                <w:sz w:val="20"/>
                <w:szCs w:val="18"/>
              </w:rPr>
            </w:pPr>
            <w:r w:rsidRPr="005F1096">
              <w:rPr>
                <w:sz w:val="20"/>
                <w:szCs w:val="18"/>
              </w:rPr>
              <w:t>multi-modal film</w:t>
            </w:r>
          </w:p>
          <w:p w14:paraId="46686FA5" w14:textId="77777777" w:rsidR="00CB2CDE" w:rsidRPr="004963F3" w:rsidRDefault="00CB2CDE" w:rsidP="00662B83">
            <w:pPr>
              <w:pStyle w:val="ACLAPTableText"/>
            </w:pPr>
            <w:r w:rsidRPr="007C6EEA">
              <w:t>6 lessons</w:t>
            </w:r>
            <w:r>
              <w:t>,</w:t>
            </w:r>
            <w:r w:rsidRPr="007C6EEA">
              <w:t xml:space="preserve"> </w:t>
            </w:r>
            <w:r>
              <w:t>plus unsupervised time.</w:t>
            </w:r>
          </w:p>
        </w:tc>
      </w:tr>
      <w:tr w:rsidR="00CB2CDE" w:rsidRPr="004963F3" w14:paraId="46686FB3" w14:textId="77777777" w:rsidTr="00662B83">
        <w:trPr>
          <w:trHeight w:val="460"/>
        </w:trPr>
        <w:tc>
          <w:tcPr>
            <w:tcW w:w="1395" w:type="dxa"/>
            <w:tcBorders>
              <w:top w:val="single" w:sz="12" w:space="0" w:color="auto"/>
            </w:tcBorders>
            <w:shd w:val="clear" w:color="auto" w:fill="auto"/>
            <w:vAlign w:val="center"/>
          </w:tcPr>
          <w:p w14:paraId="46686FA7" w14:textId="77777777" w:rsidR="00CB2CDE" w:rsidRPr="00B41C81" w:rsidRDefault="00CB2CDE" w:rsidP="00662B83">
            <w:pPr>
              <w:spacing w:before="240" w:line="276" w:lineRule="auto"/>
              <w:jc w:val="center"/>
              <w:rPr>
                <w:rFonts w:eastAsia="Times New Roman" w:cs="Arial"/>
                <w:b/>
                <w:color w:val="000000"/>
                <w:sz w:val="20"/>
                <w:szCs w:val="20"/>
                <w:lang w:val="en-US"/>
              </w:rPr>
            </w:pPr>
            <w:r w:rsidRPr="00B41C81">
              <w:rPr>
                <w:rFonts w:eastAsia="Times New Roman" w:cs="Arial"/>
                <w:b/>
                <w:color w:val="000000"/>
                <w:sz w:val="20"/>
                <w:szCs w:val="20"/>
                <w:lang w:val="en-US"/>
              </w:rPr>
              <w:lastRenderedPageBreak/>
              <w:t>Assessment Type 2: Creating Texts</w:t>
            </w:r>
          </w:p>
          <w:p w14:paraId="46686FA8" w14:textId="77777777" w:rsidR="00CB2CDE" w:rsidRDefault="00CB2CDE" w:rsidP="00662B83">
            <w:pPr>
              <w:pStyle w:val="LAPTableText"/>
              <w:jc w:val="center"/>
              <w:rPr>
                <w:rFonts w:eastAsia="Times New Roman"/>
                <w:color w:val="000000"/>
                <w:szCs w:val="20"/>
                <w:lang w:val="en-US"/>
              </w:rPr>
            </w:pPr>
            <w:r w:rsidRPr="00B41C81">
              <w:rPr>
                <w:rFonts w:eastAsia="Times New Roman"/>
                <w:color w:val="000000"/>
                <w:szCs w:val="20"/>
                <w:lang w:val="en-US"/>
              </w:rPr>
              <w:t>Task 1</w:t>
            </w:r>
          </w:p>
          <w:p w14:paraId="46686FA9" w14:textId="77777777" w:rsidR="00CB2CDE" w:rsidRPr="005D6C7B" w:rsidRDefault="00CB2CDE" w:rsidP="00662B83">
            <w:pPr>
              <w:rPr>
                <w:lang w:val="en-US"/>
              </w:rPr>
            </w:pPr>
            <w:r>
              <w:rPr>
                <w:lang w:val="en-US"/>
              </w:rPr>
              <w:t>13.33%</w:t>
            </w:r>
          </w:p>
        </w:tc>
        <w:tc>
          <w:tcPr>
            <w:tcW w:w="6367" w:type="dxa"/>
            <w:tcBorders>
              <w:top w:val="single" w:sz="12" w:space="0" w:color="auto"/>
              <w:bottom w:val="single" w:sz="12" w:space="0" w:color="auto"/>
            </w:tcBorders>
            <w:shd w:val="clear" w:color="auto" w:fill="auto"/>
          </w:tcPr>
          <w:p w14:paraId="46686FAA" w14:textId="77777777" w:rsidR="00CB2CDE" w:rsidRDefault="00CB2CDE" w:rsidP="00662B83">
            <w:pPr>
              <w:pStyle w:val="ACLAPTableText"/>
              <w:rPr>
                <w:rFonts w:cs="Arial"/>
                <w:lang w:val="en-US"/>
              </w:rPr>
            </w:pPr>
            <w:r>
              <w:rPr>
                <w:rFonts w:cs="Arial"/>
                <w:lang w:val="en-US"/>
              </w:rPr>
              <w:t>Advocacy Website/Blog</w:t>
            </w:r>
          </w:p>
          <w:p w14:paraId="46686FAB" w14:textId="77777777" w:rsidR="00CB2CDE" w:rsidRPr="00E942D7" w:rsidRDefault="00CB2CDE" w:rsidP="00662B83">
            <w:pPr>
              <w:pStyle w:val="LAPTableText"/>
            </w:pPr>
            <w:r>
              <w:t xml:space="preserve">Students will choose an area of focus for their advocacy website or blog. They will need to complete research and create an online page. The page should clearly display their knowledge and understanding of the issue, target audience, appropriate form and style. Students will be required to submit the URL as well as a document of screenshots for a print format. </w:t>
            </w:r>
          </w:p>
          <w:p w14:paraId="46686FAC" w14:textId="77777777" w:rsidR="00CB2CDE" w:rsidRPr="004963F3" w:rsidRDefault="00CB2CDE" w:rsidP="00662B83">
            <w:pPr>
              <w:pStyle w:val="ACLAPTableText"/>
              <w:rPr>
                <w:rFonts w:cs="Arial"/>
                <w:lang w:val="en-US"/>
              </w:rPr>
            </w:pPr>
          </w:p>
        </w:tc>
        <w:tc>
          <w:tcPr>
            <w:tcW w:w="709" w:type="dxa"/>
            <w:tcBorders>
              <w:top w:val="single" w:sz="12" w:space="0" w:color="auto"/>
            </w:tcBorders>
            <w:vAlign w:val="center"/>
          </w:tcPr>
          <w:p w14:paraId="46686FAD" w14:textId="77777777" w:rsidR="00CB2CDE" w:rsidRPr="004963F3" w:rsidRDefault="00CB2CDE" w:rsidP="00662B83">
            <w:pPr>
              <w:pStyle w:val="ACLAPTableText"/>
              <w:rPr>
                <w:rFonts w:cs="Arial"/>
                <w:lang w:val="en-US"/>
              </w:rPr>
            </w:pPr>
            <w:r>
              <w:rPr>
                <w:rFonts w:cs="Arial"/>
                <w:lang w:val="en-US"/>
              </w:rPr>
              <w:t>2</w:t>
            </w:r>
          </w:p>
        </w:tc>
        <w:tc>
          <w:tcPr>
            <w:tcW w:w="709" w:type="dxa"/>
            <w:tcBorders>
              <w:top w:val="single" w:sz="12" w:space="0" w:color="auto"/>
            </w:tcBorders>
            <w:vAlign w:val="center"/>
          </w:tcPr>
          <w:p w14:paraId="46686FAE" w14:textId="77777777" w:rsidR="00CB2CDE" w:rsidRPr="004963F3" w:rsidRDefault="00CB2CDE" w:rsidP="00662B83">
            <w:pPr>
              <w:pStyle w:val="ACLAPTableText"/>
              <w:jc w:val="center"/>
              <w:rPr>
                <w:rFonts w:cs="Arial"/>
                <w:lang w:val="en-US"/>
              </w:rPr>
            </w:pPr>
            <w:r>
              <w:rPr>
                <w:rFonts w:cs="Arial"/>
                <w:lang w:val="en-US"/>
              </w:rPr>
              <w:t>-</w:t>
            </w:r>
          </w:p>
        </w:tc>
        <w:tc>
          <w:tcPr>
            <w:tcW w:w="709" w:type="dxa"/>
            <w:tcBorders>
              <w:top w:val="single" w:sz="12" w:space="0" w:color="auto"/>
            </w:tcBorders>
            <w:vAlign w:val="center"/>
          </w:tcPr>
          <w:p w14:paraId="46686FAF" w14:textId="77777777" w:rsidR="00CB2CDE" w:rsidRPr="004963F3" w:rsidRDefault="00CB2CDE" w:rsidP="00662B83">
            <w:pPr>
              <w:pStyle w:val="ACLAPTableText"/>
              <w:jc w:val="center"/>
              <w:rPr>
                <w:rFonts w:cs="Arial"/>
                <w:lang w:val="en-US"/>
              </w:rPr>
            </w:pPr>
            <w:r>
              <w:rPr>
                <w:rFonts w:cs="Arial"/>
                <w:lang w:val="en-US"/>
              </w:rPr>
              <w:t>-</w:t>
            </w:r>
          </w:p>
        </w:tc>
        <w:tc>
          <w:tcPr>
            <w:tcW w:w="709" w:type="dxa"/>
            <w:tcBorders>
              <w:top w:val="single" w:sz="12" w:space="0" w:color="auto"/>
            </w:tcBorders>
            <w:vAlign w:val="center"/>
          </w:tcPr>
          <w:p w14:paraId="46686FB0" w14:textId="77777777" w:rsidR="00CB2CDE" w:rsidRPr="004963F3" w:rsidRDefault="00CB2CDE" w:rsidP="00662B83">
            <w:pPr>
              <w:pStyle w:val="ACLAPTableText"/>
              <w:rPr>
                <w:rFonts w:cs="Arial"/>
                <w:lang w:val="en-US"/>
              </w:rPr>
            </w:pPr>
            <w:r>
              <w:rPr>
                <w:rFonts w:cs="Arial"/>
                <w:lang w:val="en-US"/>
              </w:rPr>
              <w:t>2</w:t>
            </w:r>
          </w:p>
        </w:tc>
        <w:tc>
          <w:tcPr>
            <w:tcW w:w="3685" w:type="dxa"/>
            <w:tcBorders>
              <w:top w:val="single" w:sz="12" w:space="0" w:color="auto"/>
            </w:tcBorders>
            <w:shd w:val="clear" w:color="auto" w:fill="auto"/>
          </w:tcPr>
          <w:p w14:paraId="46686FB1" w14:textId="77777777" w:rsidR="00CB2CDE" w:rsidRDefault="00CB2CDE" w:rsidP="00662B83">
            <w:pPr>
              <w:pStyle w:val="LAPTableText"/>
            </w:pPr>
            <w:r>
              <w:t>800 words/ multi-modal equivalent</w:t>
            </w:r>
          </w:p>
          <w:p w14:paraId="46686FB2" w14:textId="77777777" w:rsidR="00CB2CDE" w:rsidRPr="004963F3" w:rsidRDefault="00CB2CDE" w:rsidP="00662B83">
            <w:pPr>
              <w:pStyle w:val="ACLAPTableText"/>
            </w:pPr>
            <w:r w:rsidRPr="00813A38">
              <w:rPr>
                <w:sz w:val="18"/>
              </w:rPr>
              <w:t>8 lessons</w:t>
            </w:r>
            <w:r>
              <w:rPr>
                <w:sz w:val="18"/>
              </w:rPr>
              <w:t>,</w:t>
            </w:r>
            <w:r w:rsidRPr="00813A38">
              <w:rPr>
                <w:sz w:val="18"/>
              </w:rPr>
              <w:t xml:space="preserve"> plus unsupervised time.</w:t>
            </w:r>
          </w:p>
        </w:tc>
      </w:tr>
      <w:tr w:rsidR="00CB2CDE" w:rsidRPr="004963F3" w14:paraId="46686FC3" w14:textId="77777777" w:rsidTr="00662B83">
        <w:trPr>
          <w:trHeight w:val="460"/>
        </w:trPr>
        <w:tc>
          <w:tcPr>
            <w:tcW w:w="1395" w:type="dxa"/>
            <w:shd w:val="clear" w:color="auto" w:fill="auto"/>
            <w:vAlign w:val="center"/>
          </w:tcPr>
          <w:p w14:paraId="46686FB4" w14:textId="77777777" w:rsidR="00CB2CDE" w:rsidRPr="00B41C81" w:rsidRDefault="00CB2CDE" w:rsidP="00662B83">
            <w:pPr>
              <w:spacing w:before="240" w:line="276" w:lineRule="auto"/>
              <w:jc w:val="center"/>
              <w:rPr>
                <w:rFonts w:eastAsia="Times New Roman" w:cs="Arial"/>
                <w:b/>
                <w:color w:val="000000"/>
                <w:sz w:val="20"/>
                <w:szCs w:val="20"/>
                <w:lang w:val="en-US"/>
              </w:rPr>
            </w:pPr>
            <w:r w:rsidRPr="00B41C81">
              <w:rPr>
                <w:rFonts w:eastAsia="Times New Roman" w:cs="Arial"/>
                <w:b/>
                <w:color w:val="000000"/>
                <w:sz w:val="20"/>
                <w:szCs w:val="20"/>
                <w:lang w:val="en-US"/>
              </w:rPr>
              <w:t>Assessment Type 2: Creating Texts</w:t>
            </w:r>
          </w:p>
          <w:p w14:paraId="46686FB5" w14:textId="77777777" w:rsidR="00CB2CDE" w:rsidRDefault="00CB2CDE" w:rsidP="00662B83">
            <w:pPr>
              <w:pStyle w:val="LAPTableText"/>
              <w:jc w:val="center"/>
              <w:rPr>
                <w:rFonts w:eastAsia="Times New Roman"/>
                <w:color w:val="000000"/>
                <w:szCs w:val="20"/>
                <w:lang w:val="en-US"/>
              </w:rPr>
            </w:pPr>
            <w:r w:rsidRPr="00B41C81">
              <w:rPr>
                <w:rFonts w:eastAsia="Times New Roman"/>
                <w:color w:val="000000"/>
                <w:szCs w:val="20"/>
                <w:lang w:val="en-US"/>
              </w:rPr>
              <w:t xml:space="preserve">Task </w:t>
            </w:r>
            <w:r>
              <w:rPr>
                <w:rFonts w:eastAsia="Times New Roman"/>
                <w:color w:val="000000"/>
                <w:szCs w:val="20"/>
                <w:lang w:val="en-US"/>
              </w:rPr>
              <w:t>2</w:t>
            </w:r>
          </w:p>
          <w:p w14:paraId="46686FB6" w14:textId="77777777" w:rsidR="00CB2CDE" w:rsidRPr="005D6C7B" w:rsidRDefault="00CB2CDE" w:rsidP="00662B83">
            <w:pPr>
              <w:rPr>
                <w:lang w:val="en-US"/>
              </w:rPr>
            </w:pPr>
            <w:r>
              <w:rPr>
                <w:lang w:val="en-US"/>
              </w:rPr>
              <w:t>13.33%</w:t>
            </w:r>
          </w:p>
        </w:tc>
        <w:tc>
          <w:tcPr>
            <w:tcW w:w="6367" w:type="dxa"/>
            <w:tcBorders>
              <w:top w:val="single" w:sz="12" w:space="0" w:color="auto"/>
              <w:bottom w:val="single" w:sz="12" w:space="0" w:color="auto"/>
            </w:tcBorders>
            <w:shd w:val="clear" w:color="auto" w:fill="auto"/>
          </w:tcPr>
          <w:p w14:paraId="46686FB7" w14:textId="77777777" w:rsidR="00CB2CDE" w:rsidRDefault="00A80984" w:rsidP="00662B83">
            <w:pPr>
              <w:pStyle w:val="ACLAPTableText"/>
              <w:rPr>
                <w:rFonts w:cs="Arial"/>
                <w:lang w:val="en-US"/>
              </w:rPr>
            </w:pPr>
            <w:r>
              <w:rPr>
                <w:rFonts w:cs="Arial"/>
                <w:lang w:val="en-US"/>
              </w:rPr>
              <w:t>Creative recount</w:t>
            </w:r>
          </w:p>
          <w:p w14:paraId="46686FB8" w14:textId="77777777" w:rsidR="00CB2CDE" w:rsidRDefault="00CB2CDE" w:rsidP="00662B83">
            <w:pPr>
              <w:pStyle w:val="ACLAPTableText"/>
              <w:rPr>
                <w:rFonts w:cs="Arial"/>
                <w:lang w:val="en-US"/>
              </w:rPr>
            </w:pPr>
            <w:r>
              <w:rPr>
                <w:rFonts w:cs="Arial"/>
                <w:lang w:val="en-US"/>
              </w:rPr>
              <w:t>S</w:t>
            </w:r>
            <w:r w:rsidR="00A80984">
              <w:rPr>
                <w:rFonts w:cs="Arial"/>
                <w:lang w:val="en-US"/>
              </w:rPr>
              <w:t xml:space="preserve">tudents create a </w:t>
            </w:r>
            <w:proofErr w:type="gramStart"/>
            <w:r w:rsidR="00A80984">
              <w:rPr>
                <w:rFonts w:cs="Arial"/>
                <w:lang w:val="en-US"/>
              </w:rPr>
              <w:t>first person</w:t>
            </w:r>
            <w:proofErr w:type="gramEnd"/>
            <w:r w:rsidR="00A80984">
              <w:rPr>
                <w:rFonts w:cs="Arial"/>
                <w:lang w:val="en-US"/>
              </w:rPr>
              <w:t xml:space="preserve"> recount, based on a selected image and prompt. The recount should demonstrate a range of literary</w:t>
            </w:r>
            <w:r>
              <w:rPr>
                <w:rFonts w:cs="Arial"/>
                <w:lang w:val="en-US"/>
              </w:rPr>
              <w:t xml:space="preserve"> features which have </w:t>
            </w:r>
            <w:r w:rsidR="00A80984">
              <w:rPr>
                <w:rFonts w:cs="Arial"/>
                <w:lang w:val="en-US"/>
              </w:rPr>
              <w:t xml:space="preserve">been studied in class. </w:t>
            </w:r>
          </w:p>
          <w:p w14:paraId="46686FB9" w14:textId="77777777" w:rsidR="00CB2CDE" w:rsidRDefault="00CB2CDE" w:rsidP="00662B83">
            <w:pPr>
              <w:pStyle w:val="ACLAPTableText"/>
              <w:rPr>
                <w:rFonts w:cs="Arial"/>
                <w:lang w:val="en-US"/>
              </w:rPr>
            </w:pPr>
          </w:p>
          <w:p w14:paraId="46686FBA" w14:textId="77777777" w:rsidR="00CB2CDE" w:rsidRPr="004963F3" w:rsidRDefault="00CB2CDE" w:rsidP="00662B83">
            <w:pPr>
              <w:pStyle w:val="ACLAPTableText"/>
              <w:rPr>
                <w:rFonts w:cs="Arial"/>
                <w:lang w:val="en-US"/>
              </w:rPr>
            </w:pPr>
          </w:p>
        </w:tc>
        <w:tc>
          <w:tcPr>
            <w:tcW w:w="709" w:type="dxa"/>
            <w:vAlign w:val="center"/>
          </w:tcPr>
          <w:p w14:paraId="46686FBB" w14:textId="77777777" w:rsidR="00CB2CDE" w:rsidRPr="004963F3" w:rsidRDefault="001D73DB" w:rsidP="00662B83">
            <w:pPr>
              <w:pStyle w:val="ACLAPTableText"/>
              <w:rPr>
                <w:rFonts w:cs="Arial"/>
                <w:lang w:val="en-US"/>
              </w:rPr>
            </w:pPr>
            <w:r>
              <w:rPr>
                <w:rFonts w:cs="Arial"/>
                <w:lang w:val="en-US"/>
              </w:rPr>
              <w:t>1,</w:t>
            </w:r>
            <w:r w:rsidR="00CB2CDE">
              <w:rPr>
                <w:rFonts w:cs="Arial"/>
                <w:lang w:val="en-US"/>
              </w:rPr>
              <w:t>2</w:t>
            </w:r>
          </w:p>
        </w:tc>
        <w:tc>
          <w:tcPr>
            <w:tcW w:w="709" w:type="dxa"/>
            <w:vAlign w:val="center"/>
          </w:tcPr>
          <w:p w14:paraId="46686FBC" w14:textId="77777777" w:rsidR="00CB2CDE" w:rsidRPr="004963F3" w:rsidRDefault="00CB2CDE" w:rsidP="00662B83">
            <w:pPr>
              <w:pStyle w:val="ACLAPTableText"/>
              <w:jc w:val="center"/>
              <w:rPr>
                <w:rFonts w:cs="Arial"/>
                <w:lang w:val="en-US"/>
              </w:rPr>
            </w:pPr>
            <w:r>
              <w:rPr>
                <w:rFonts w:cs="Arial"/>
                <w:lang w:val="en-US"/>
              </w:rPr>
              <w:t>-</w:t>
            </w:r>
          </w:p>
        </w:tc>
        <w:tc>
          <w:tcPr>
            <w:tcW w:w="709" w:type="dxa"/>
            <w:vAlign w:val="center"/>
          </w:tcPr>
          <w:p w14:paraId="46686FBD" w14:textId="77777777" w:rsidR="00CB2CDE" w:rsidRPr="004963F3" w:rsidRDefault="00CB2CDE" w:rsidP="00662B83">
            <w:pPr>
              <w:pStyle w:val="ACLAPTableText"/>
              <w:jc w:val="center"/>
              <w:rPr>
                <w:rFonts w:cs="Arial"/>
                <w:lang w:val="en-US"/>
              </w:rPr>
            </w:pPr>
            <w:r>
              <w:rPr>
                <w:rFonts w:cs="Arial"/>
                <w:lang w:val="en-US"/>
              </w:rPr>
              <w:t>-</w:t>
            </w:r>
          </w:p>
        </w:tc>
        <w:tc>
          <w:tcPr>
            <w:tcW w:w="709" w:type="dxa"/>
            <w:vAlign w:val="center"/>
          </w:tcPr>
          <w:p w14:paraId="46686FBE" w14:textId="77777777" w:rsidR="00CB2CDE" w:rsidRPr="004963F3" w:rsidRDefault="00CB2CDE" w:rsidP="00662B83">
            <w:pPr>
              <w:pStyle w:val="ACLAPTableText"/>
              <w:rPr>
                <w:rFonts w:cs="Arial"/>
                <w:lang w:val="en-US"/>
              </w:rPr>
            </w:pPr>
            <w:r>
              <w:rPr>
                <w:rFonts w:cs="Arial"/>
                <w:lang w:val="en-US"/>
              </w:rPr>
              <w:t>1,2</w:t>
            </w:r>
          </w:p>
        </w:tc>
        <w:tc>
          <w:tcPr>
            <w:tcW w:w="3685" w:type="dxa"/>
            <w:shd w:val="clear" w:color="auto" w:fill="auto"/>
          </w:tcPr>
          <w:p w14:paraId="46686FBF" w14:textId="77777777" w:rsidR="00CB2CDE" w:rsidRDefault="00CB2CDE" w:rsidP="00662B83">
            <w:pPr>
              <w:pStyle w:val="LAPTableText"/>
            </w:pPr>
            <w:r>
              <w:t>800 words</w:t>
            </w:r>
          </w:p>
          <w:p w14:paraId="46686FC0" w14:textId="77777777" w:rsidR="00CB2CDE" w:rsidRPr="005F1096" w:rsidRDefault="00A80984" w:rsidP="00662B83">
            <w:pPr>
              <w:rPr>
                <w:sz w:val="20"/>
              </w:rPr>
            </w:pPr>
            <w:r>
              <w:rPr>
                <w:sz w:val="20"/>
              </w:rPr>
              <w:t>Creative recount</w:t>
            </w:r>
          </w:p>
          <w:p w14:paraId="46686FC1" w14:textId="77777777" w:rsidR="00CB2CDE" w:rsidRPr="004963F3" w:rsidRDefault="00143C1F" w:rsidP="00662B83">
            <w:pPr>
              <w:pStyle w:val="LAPTableText"/>
            </w:pPr>
            <w:r>
              <w:t>6</w:t>
            </w:r>
            <w:r w:rsidR="00CB2CDE">
              <w:t xml:space="preserve"> </w:t>
            </w:r>
            <w:r w:rsidR="00CB2CDE" w:rsidRPr="00200F3C">
              <w:t>lessons</w:t>
            </w:r>
            <w:r w:rsidR="00CB2CDE">
              <w:t xml:space="preserve">, plus unsupervised time.  </w:t>
            </w:r>
          </w:p>
          <w:p w14:paraId="46686FC2" w14:textId="77777777" w:rsidR="00CB2CDE" w:rsidRPr="004963F3" w:rsidRDefault="00CB2CDE" w:rsidP="00662B83">
            <w:pPr>
              <w:pStyle w:val="ACLAPTableText"/>
            </w:pPr>
          </w:p>
        </w:tc>
      </w:tr>
      <w:tr w:rsidR="00CB2CDE" w:rsidRPr="004963F3" w14:paraId="46686FD0" w14:textId="77777777" w:rsidTr="00662B83">
        <w:trPr>
          <w:trHeight w:val="460"/>
        </w:trPr>
        <w:tc>
          <w:tcPr>
            <w:tcW w:w="1395" w:type="dxa"/>
            <w:tcBorders>
              <w:bottom w:val="single" w:sz="12" w:space="0" w:color="auto"/>
            </w:tcBorders>
            <w:shd w:val="clear" w:color="auto" w:fill="auto"/>
            <w:vAlign w:val="center"/>
          </w:tcPr>
          <w:p w14:paraId="46686FC4" w14:textId="77777777" w:rsidR="00CB2CDE" w:rsidRPr="00B41C81" w:rsidRDefault="00CB2CDE" w:rsidP="00662B83">
            <w:pPr>
              <w:spacing w:before="240" w:line="276" w:lineRule="auto"/>
              <w:jc w:val="center"/>
              <w:rPr>
                <w:rFonts w:eastAsia="Times New Roman" w:cs="Arial"/>
                <w:b/>
                <w:color w:val="000000"/>
                <w:sz w:val="20"/>
                <w:szCs w:val="20"/>
                <w:lang w:val="en-US"/>
              </w:rPr>
            </w:pPr>
            <w:r w:rsidRPr="00B41C81">
              <w:rPr>
                <w:rFonts w:eastAsia="Times New Roman" w:cs="Arial"/>
                <w:b/>
                <w:color w:val="000000"/>
                <w:sz w:val="20"/>
                <w:szCs w:val="20"/>
                <w:lang w:val="en-US"/>
              </w:rPr>
              <w:t>Assessment Type 2: Creating Texts</w:t>
            </w:r>
          </w:p>
          <w:p w14:paraId="46686FC5" w14:textId="77777777" w:rsidR="00CB2CDE" w:rsidRDefault="00CB2CDE" w:rsidP="00662B83">
            <w:pPr>
              <w:pStyle w:val="LAPTableText"/>
              <w:jc w:val="center"/>
              <w:rPr>
                <w:rFonts w:eastAsia="Times New Roman"/>
                <w:color w:val="000000"/>
                <w:szCs w:val="20"/>
                <w:lang w:val="en-US"/>
              </w:rPr>
            </w:pPr>
            <w:r w:rsidRPr="00B41C81">
              <w:rPr>
                <w:rFonts w:eastAsia="Times New Roman"/>
                <w:color w:val="000000"/>
                <w:szCs w:val="20"/>
                <w:lang w:val="en-US"/>
              </w:rPr>
              <w:t xml:space="preserve">Task </w:t>
            </w:r>
            <w:r>
              <w:rPr>
                <w:rFonts w:eastAsia="Times New Roman"/>
                <w:color w:val="000000"/>
                <w:szCs w:val="20"/>
                <w:lang w:val="en-US"/>
              </w:rPr>
              <w:t>3</w:t>
            </w:r>
          </w:p>
          <w:p w14:paraId="46686FC6" w14:textId="77777777" w:rsidR="00CB2CDE" w:rsidRPr="005D6C7B" w:rsidRDefault="00CB2CDE" w:rsidP="00662B83">
            <w:pPr>
              <w:rPr>
                <w:lang w:val="en-US"/>
              </w:rPr>
            </w:pPr>
            <w:r>
              <w:rPr>
                <w:lang w:val="en-US"/>
              </w:rPr>
              <w:t>13.33%</w:t>
            </w:r>
          </w:p>
        </w:tc>
        <w:tc>
          <w:tcPr>
            <w:tcW w:w="6367" w:type="dxa"/>
            <w:tcBorders>
              <w:top w:val="single" w:sz="12" w:space="0" w:color="auto"/>
              <w:bottom w:val="single" w:sz="12" w:space="0" w:color="auto"/>
            </w:tcBorders>
            <w:shd w:val="clear" w:color="auto" w:fill="auto"/>
          </w:tcPr>
          <w:p w14:paraId="46686FC7" w14:textId="77777777" w:rsidR="00A20A65" w:rsidRPr="00A20A65" w:rsidRDefault="00A20A65" w:rsidP="00A20A65">
            <w:pPr>
              <w:spacing w:after="160" w:line="259" w:lineRule="auto"/>
              <w:rPr>
                <w:rFonts w:cs="Arial"/>
                <w:sz w:val="20"/>
                <w:szCs w:val="20"/>
              </w:rPr>
            </w:pPr>
            <w:r>
              <w:rPr>
                <w:rFonts w:cs="Arial"/>
                <w:sz w:val="20"/>
                <w:szCs w:val="20"/>
              </w:rPr>
              <w:t>Restaurant/food R</w:t>
            </w:r>
            <w:r w:rsidRPr="00A20A65">
              <w:rPr>
                <w:rFonts w:cs="Arial"/>
                <w:sz w:val="20"/>
                <w:szCs w:val="20"/>
              </w:rPr>
              <w:t>eview</w:t>
            </w:r>
          </w:p>
          <w:p w14:paraId="46686FC8" w14:textId="77777777" w:rsidR="00A20A65" w:rsidRPr="00A20A65" w:rsidRDefault="00A20A65" w:rsidP="00A20A65">
            <w:pPr>
              <w:spacing w:after="160" w:line="259" w:lineRule="auto"/>
              <w:rPr>
                <w:rFonts w:cs="Arial"/>
                <w:sz w:val="20"/>
                <w:szCs w:val="20"/>
              </w:rPr>
            </w:pPr>
            <w:r w:rsidRPr="00A20A65">
              <w:rPr>
                <w:rFonts w:cs="Arial"/>
                <w:sz w:val="20"/>
                <w:szCs w:val="20"/>
              </w:rPr>
              <w:t xml:space="preserve">Students visit a restaurant, fast food venue, school canteen or local take-away shop with the aim of collecting information which could be used in writing a review. They compose a review for a specific publication such as the </w:t>
            </w:r>
            <w:r w:rsidRPr="00A20A65">
              <w:rPr>
                <w:rFonts w:cs="Arial"/>
                <w:i/>
                <w:sz w:val="20"/>
                <w:szCs w:val="20"/>
              </w:rPr>
              <w:t>Messenger Newspaper</w:t>
            </w:r>
            <w:r w:rsidRPr="00A20A65">
              <w:rPr>
                <w:rFonts w:cs="Arial"/>
                <w:sz w:val="20"/>
                <w:szCs w:val="20"/>
              </w:rPr>
              <w:t xml:space="preserve">, </w:t>
            </w:r>
            <w:r w:rsidRPr="00A20A65">
              <w:rPr>
                <w:rFonts w:cs="Arial"/>
                <w:i/>
                <w:sz w:val="20"/>
                <w:szCs w:val="20"/>
              </w:rPr>
              <w:t>The Advertiser</w:t>
            </w:r>
            <w:r w:rsidRPr="00A20A65">
              <w:rPr>
                <w:rFonts w:cs="Arial"/>
                <w:sz w:val="20"/>
                <w:szCs w:val="20"/>
              </w:rPr>
              <w:t xml:space="preserve">, a gourmet magazine, blog or a website, adhering to the conventions of the form and </w:t>
            </w:r>
            <w:proofErr w:type="gramStart"/>
            <w:r w:rsidRPr="00A20A65">
              <w:rPr>
                <w:rFonts w:cs="Arial"/>
                <w:sz w:val="20"/>
                <w:szCs w:val="20"/>
              </w:rPr>
              <w:t>taking into account</w:t>
            </w:r>
            <w:proofErr w:type="gramEnd"/>
            <w:r w:rsidRPr="00A20A65">
              <w:rPr>
                <w:rFonts w:cs="Arial"/>
                <w:sz w:val="20"/>
                <w:szCs w:val="20"/>
              </w:rPr>
              <w:t xml:space="preserve"> the purpose, audience, and language techniques of a review.</w:t>
            </w:r>
          </w:p>
          <w:p w14:paraId="46686FC9" w14:textId="77777777" w:rsidR="00CB2CDE" w:rsidRPr="00C560D1" w:rsidRDefault="00CB2CDE" w:rsidP="00662B83">
            <w:pPr>
              <w:pStyle w:val="ACLAPTableText"/>
              <w:rPr>
                <w:rFonts w:cs="Arial"/>
                <w:sz w:val="22"/>
                <w:lang w:val="en-US"/>
              </w:rPr>
            </w:pPr>
          </w:p>
        </w:tc>
        <w:tc>
          <w:tcPr>
            <w:tcW w:w="709" w:type="dxa"/>
            <w:tcBorders>
              <w:bottom w:val="single" w:sz="12" w:space="0" w:color="auto"/>
            </w:tcBorders>
            <w:vAlign w:val="center"/>
          </w:tcPr>
          <w:p w14:paraId="46686FCA" w14:textId="77777777" w:rsidR="00CB2CDE" w:rsidRPr="004963F3" w:rsidRDefault="001D73DB" w:rsidP="00662B83">
            <w:pPr>
              <w:pStyle w:val="ACLAPTableText"/>
              <w:rPr>
                <w:rFonts w:cs="Arial"/>
                <w:lang w:val="en-US"/>
              </w:rPr>
            </w:pPr>
            <w:r>
              <w:rPr>
                <w:rFonts w:cs="Arial"/>
                <w:lang w:val="en-US"/>
              </w:rPr>
              <w:t xml:space="preserve">1, </w:t>
            </w:r>
            <w:r w:rsidR="00CB2CDE">
              <w:rPr>
                <w:rFonts w:cs="Arial"/>
                <w:lang w:val="en-US"/>
              </w:rPr>
              <w:t>2</w:t>
            </w:r>
          </w:p>
        </w:tc>
        <w:tc>
          <w:tcPr>
            <w:tcW w:w="709" w:type="dxa"/>
            <w:tcBorders>
              <w:bottom w:val="single" w:sz="12" w:space="0" w:color="auto"/>
            </w:tcBorders>
            <w:vAlign w:val="center"/>
          </w:tcPr>
          <w:p w14:paraId="46686FCB" w14:textId="77777777" w:rsidR="00CB2CDE" w:rsidRPr="004963F3" w:rsidRDefault="00CB2CDE" w:rsidP="00662B83">
            <w:pPr>
              <w:pStyle w:val="ACLAPTableText"/>
              <w:jc w:val="center"/>
              <w:rPr>
                <w:rFonts w:cs="Arial"/>
                <w:lang w:val="en-US"/>
              </w:rPr>
            </w:pPr>
            <w:r>
              <w:rPr>
                <w:rFonts w:cs="Arial"/>
                <w:lang w:val="en-US"/>
              </w:rPr>
              <w:t>-</w:t>
            </w:r>
          </w:p>
        </w:tc>
        <w:tc>
          <w:tcPr>
            <w:tcW w:w="709" w:type="dxa"/>
            <w:tcBorders>
              <w:bottom w:val="single" w:sz="12" w:space="0" w:color="auto"/>
            </w:tcBorders>
            <w:vAlign w:val="center"/>
          </w:tcPr>
          <w:p w14:paraId="46686FCC" w14:textId="77777777" w:rsidR="00CB2CDE" w:rsidRPr="004963F3" w:rsidRDefault="00CB2CDE" w:rsidP="00662B83">
            <w:pPr>
              <w:pStyle w:val="ACLAPTableText"/>
              <w:jc w:val="center"/>
              <w:rPr>
                <w:rFonts w:cs="Arial"/>
                <w:lang w:val="en-US"/>
              </w:rPr>
            </w:pPr>
            <w:r>
              <w:rPr>
                <w:rFonts w:cs="Arial"/>
                <w:lang w:val="en-US"/>
              </w:rPr>
              <w:t>-</w:t>
            </w:r>
          </w:p>
        </w:tc>
        <w:tc>
          <w:tcPr>
            <w:tcW w:w="709" w:type="dxa"/>
            <w:tcBorders>
              <w:bottom w:val="single" w:sz="12" w:space="0" w:color="auto"/>
            </w:tcBorders>
            <w:vAlign w:val="center"/>
          </w:tcPr>
          <w:p w14:paraId="46686FCD" w14:textId="77777777" w:rsidR="00CB2CDE" w:rsidRPr="004963F3" w:rsidRDefault="00CB2CDE" w:rsidP="00662B83">
            <w:pPr>
              <w:pStyle w:val="ACLAPTableText"/>
              <w:rPr>
                <w:rFonts w:cs="Arial"/>
                <w:lang w:val="en-US"/>
              </w:rPr>
            </w:pPr>
            <w:r>
              <w:rPr>
                <w:rFonts w:cs="Arial"/>
                <w:lang w:val="en-US"/>
              </w:rPr>
              <w:t>1,2</w:t>
            </w:r>
          </w:p>
        </w:tc>
        <w:tc>
          <w:tcPr>
            <w:tcW w:w="3685" w:type="dxa"/>
            <w:tcBorders>
              <w:bottom w:val="single" w:sz="12" w:space="0" w:color="auto"/>
            </w:tcBorders>
            <w:shd w:val="clear" w:color="auto" w:fill="auto"/>
          </w:tcPr>
          <w:p w14:paraId="46686FCE" w14:textId="77777777" w:rsidR="00A20A65" w:rsidRDefault="00CB2CDE" w:rsidP="00A20A65">
            <w:pPr>
              <w:pStyle w:val="LAPTableText"/>
            </w:pPr>
            <w:r>
              <w:t>800 words</w:t>
            </w:r>
          </w:p>
          <w:p w14:paraId="46686FCF" w14:textId="77777777" w:rsidR="00CB2CDE" w:rsidRPr="004963F3" w:rsidRDefault="00A75D74" w:rsidP="00662B83">
            <w:pPr>
              <w:pStyle w:val="ACLAPTableText"/>
            </w:pPr>
            <w:r>
              <w:t xml:space="preserve">8 </w:t>
            </w:r>
            <w:r w:rsidRPr="00200F3C">
              <w:t>lessons</w:t>
            </w:r>
            <w:r>
              <w:t>, plus unsupervised time</w:t>
            </w:r>
          </w:p>
        </w:tc>
      </w:tr>
      <w:tr w:rsidR="00CB2CDE" w:rsidRPr="004963F3" w14:paraId="46686FDC" w14:textId="77777777" w:rsidTr="00662B83">
        <w:trPr>
          <w:trHeight w:val="1465"/>
        </w:trPr>
        <w:tc>
          <w:tcPr>
            <w:tcW w:w="1395" w:type="dxa"/>
            <w:tcBorders>
              <w:top w:val="single" w:sz="12" w:space="0" w:color="auto"/>
            </w:tcBorders>
            <w:shd w:val="pct15" w:color="auto" w:fill="auto"/>
            <w:vAlign w:val="center"/>
          </w:tcPr>
          <w:p w14:paraId="46686FD1" w14:textId="77777777" w:rsidR="00CB2CDE" w:rsidRPr="00F40B4F" w:rsidRDefault="00CB2CDE" w:rsidP="00662B83">
            <w:pPr>
              <w:pStyle w:val="LAPTableText"/>
              <w:jc w:val="center"/>
              <w:rPr>
                <w:b/>
                <w:lang w:val="en-US"/>
              </w:rPr>
            </w:pPr>
            <w:r>
              <w:rPr>
                <w:rFonts w:eastAsia="Times New Roman"/>
                <w:b/>
                <w:color w:val="000000"/>
                <w:szCs w:val="20"/>
                <w:lang w:val="en-US"/>
              </w:rPr>
              <w:t>Assessment Type 3</w:t>
            </w:r>
            <w:r w:rsidRPr="00B41C81">
              <w:rPr>
                <w:rFonts w:eastAsia="Times New Roman"/>
                <w:b/>
                <w:color w:val="000000"/>
                <w:szCs w:val="20"/>
                <w:lang w:val="en-US"/>
              </w:rPr>
              <w:t xml:space="preserve">: </w:t>
            </w:r>
            <w:r>
              <w:rPr>
                <w:b/>
                <w:lang w:val="en-US"/>
              </w:rPr>
              <w:t>Language Study</w:t>
            </w:r>
          </w:p>
          <w:p w14:paraId="46686FD2" w14:textId="77777777" w:rsidR="00CB2CDE" w:rsidRPr="00F40B4F" w:rsidRDefault="00CB2CDE" w:rsidP="00662B83">
            <w:pPr>
              <w:pStyle w:val="LAPTableText"/>
              <w:jc w:val="center"/>
              <w:rPr>
                <w:b/>
                <w:lang w:val="en-US"/>
              </w:rPr>
            </w:pPr>
            <w:r>
              <w:rPr>
                <w:b/>
                <w:lang w:val="en-US"/>
              </w:rPr>
              <w:t>30%</w:t>
            </w:r>
          </w:p>
          <w:p w14:paraId="46686FD3" w14:textId="77777777" w:rsidR="00CB2CDE" w:rsidRPr="00B02B09" w:rsidRDefault="00CB2CDE" w:rsidP="00662B83">
            <w:pPr>
              <w:pStyle w:val="LAPTableText"/>
              <w:jc w:val="center"/>
              <w:rPr>
                <w:b/>
                <w:szCs w:val="20"/>
                <w:lang w:val="en-US"/>
              </w:rPr>
            </w:pPr>
          </w:p>
        </w:tc>
        <w:tc>
          <w:tcPr>
            <w:tcW w:w="6367" w:type="dxa"/>
            <w:tcBorders>
              <w:top w:val="single" w:sz="12" w:space="0" w:color="auto"/>
            </w:tcBorders>
            <w:shd w:val="pct15" w:color="auto" w:fill="auto"/>
          </w:tcPr>
          <w:p w14:paraId="46686FD4" w14:textId="77777777" w:rsidR="00CB2CDE" w:rsidRDefault="00CB2CDE" w:rsidP="00662B83">
            <w:pPr>
              <w:pStyle w:val="ACLAPTableText"/>
              <w:rPr>
                <w:rFonts w:cs="Arial"/>
                <w:lang w:val="en-US"/>
              </w:rPr>
            </w:pPr>
          </w:p>
          <w:p w14:paraId="46686FD5" w14:textId="77777777" w:rsidR="00CB2CDE" w:rsidRPr="004963F3" w:rsidRDefault="00CB2CDE" w:rsidP="00662B83">
            <w:pPr>
              <w:pStyle w:val="ACLAPTableText"/>
              <w:rPr>
                <w:rFonts w:cs="Arial"/>
                <w:lang w:val="en-US"/>
              </w:rPr>
            </w:pPr>
            <w:r>
              <w:t>S</w:t>
            </w:r>
            <w:r w:rsidRPr="00B75B8B">
              <w:t>tudents complete an independent language study. The focus of study is an understanding of the use of spoken, non-verbal, visual, and/or written language by people in a chosen context beyond the classroom.</w:t>
            </w:r>
          </w:p>
        </w:tc>
        <w:tc>
          <w:tcPr>
            <w:tcW w:w="709" w:type="dxa"/>
            <w:tcBorders>
              <w:top w:val="single" w:sz="12" w:space="0" w:color="auto"/>
            </w:tcBorders>
            <w:shd w:val="pct15" w:color="auto" w:fill="auto"/>
            <w:vAlign w:val="center"/>
          </w:tcPr>
          <w:p w14:paraId="46686FD6" w14:textId="77777777" w:rsidR="00CB2CDE" w:rsidRPr="004963F3" w:rsidRDefault="00CB2CDE" w:rsidP="00662B83">
            <w:pPr>
              <w:pStyle w:val="ACLAPTableText"/>
              <w:rPr>
                <w:rFonts w:cs="Arial"/>
                <w:lang w:val="en-US"/>
              </w:rPr>
            </w:pPr>
            <w:r>
              <w:rPr>
                <w:rFonts w:cs="Arial"/>
                <w:lang w:val="en-US"/>
              </w:rPr>
              <w:t>1,2</w:t>
            </w:r>
          </w:p>
        </w:tc>
        <w:tc>
          <w:tcPr>
            <w:tcW w:w="709" w:type="dxa"/>
            <w:tcBorders>
              <w:top w:val="single" w:sz="12" w:space="0" w:color="auto"/>
            </w:tcBorders>
            <w:shd w:val="pct15" w:color="auto" w:fill="auto"/>
            <w:vAlign w:val="center"/>
          </w:tcPr>
          <w:p w14:paraId="46686FD7" w14:textId="77777777" w:rsidR="00CB2CDE" w:rsidRPr="004963F3" w:rsidRDefault="00CB2CDE" w:rsidP="00662B83">
            <w:pPr>
              <w:pStyle w:val="ACLAPTableText"/>
              <w:rPr>
                <w:rFonts w:cs="Arial"/>
                <w:lang w:val="en-US"/>
              </w:rPr>
            </w:pPr>
            <w:r>
              <w:rPr>
                <w:rFonts w:cs="Arial"/>
                <w:lang w:val="en-US"/>
              </w:rPr>
              <w:t>2</w:t>
            </w:r>
          </w:p>
        </w:tc>
        <w:tc>
          <w:tcPr>
            <w:tcW w:w="709" w:type="dxa"/>
            <w:tcBorders>
              <w:top w:val="single" w:sz="12" w:space="0" w:color="auto"/>
            </w:tcBorders>
            <w:shd w:val="pct15" w:color="auto" w:fill="auto"/>
            <w:vAlign w:val="center"/>
          </w:tcPr>
          <w:p w14:paraId="46686FD8" w14:textId="77777777" w:rsidR="00CB2CDE" w:rsidRPr="004963F3" w:rsidRDefault="00CB2CDE" w:rsidP="00662B83">
            <w:pPr>
              <w:pStyle w:val="ACLAPTableText"/>
              <w:rPr>
                <w:rFonts w:cs="Arial"/>
                <w:lang w:val="en-US"/>
              </w:rPr>
            </w:pPr>
            <w:r>
              <w:rPr>
                <w:rFonts w:cs="Arial"/>
                <w:lang w:val="en-US"/>
              </w:rPr>
              <w:t>1,2</w:t>
            </w:r>
          </w:p>
        </w:tc>
        <w:tc>
          <w:tcPr>
            <w:tcW w:w="709" w:type="dxa"/>
            <w:tcBorders>
              <w:top w:val="single" w:sz="12" w:space="0" w:color="auto"/>
            </w:tcBorders>
            <w:shd w:val="pct15" w:color="auto" w:fill="auto"/>
            <w:vAlign w:val="center"/>
          </w:tcPr>
          <w:p w14:paraId="46686FD9" w14:textId="77777777" w:rsidR="00CB2CDE" w:rsidRPr="004963F3" w:rsidRDefault="00CB2CDE" w:rsidP="00662B83">
            <w:pPr>
              <w:pStyle w:val="ACLAPTableText"/>
              <w:rPr>
                <w:rFonts w:cs="Arial"/>
                <w:lang w:val="en-US"/>
              </w:rPr>
            </w:pPr>
            <w:r>
              <w:rPr>
                <w:rFonts w:cs="Arial"/>
                <w:lang w:val="en-US"/>
              </w:rPr>
              <w:t>1</w:t>
            </w:r>
          </w:p>
        </w:tc>
        <w:tc>
          <w:tcPr>
            <w:tcW w:w="3685" w:type="dxa"/>
            <w:tcBorders>
              <w:top w:val="single" w:sz="12" w:space="0" w:color="auto"/>
            </w:tcBorders>
            <w:shd w:val="pct15" w:color="auto" w:fill="auto"/>
          </w:tcPr>
          <w:p w14:paraId="46686FDA" w14:textId="77777777" w:rsidR="00CB2CDE" w:rsidRDefault="00CB2CDE" w:rsidP="00662B83">
            <w:pPr>
              <w:pStyle w:val="SOFinalBodyText"/>
            </w:pPr>
            <w:r>
              <w:t>The language study should be a maximum of 1500 words if written or 9 minutes if presented in oral form. If presented in multimodal form, the length should be equivalent.</w:t>
            </w:r>
          </w:p>
          <w:p w14:paraId="46686FDB" w14:textId="77777777" w:rsidR="00CB2CDE" w:rsidRPr="004963F3" w:rsidRDefault="00CB2CDE" w:rsidP="00662B83">
            <w:pPr>
              <w:pStyle w:val="ACLAPTableText"/>
              <w:rPr>
                <w:sz w:val="24"/>
                <w:szCs w:val="24"/>
              </w:rPr>
            </w:pPr>
          </w:p>
        </w:tc>
      </w:tr>
    </w:tbl>
    <w:p w14:paraId="46686FDD" w14:textId="77777777" w:rsidR="00CB2CDE" w:rsidRPr="00A45A49" w:rsidRDefault="00CB2CDE" w:rsidP="00CB2CDE"/>
    <w:p w14:paraId="46686FDE" w14:textId="77777777" w:rsidR="00CB2CDE" w:rsidRPr="00493F70" w:rsidRDefault="00CB2CDE" w:rsidP="00CB2CDE">
      <w:pPr>
        <w:rPr>
          <w:rFonts w:cs="Arial"/>
        </w:rPr>
      </w:pPr>
      <w:r w:rsidRPr="00DC6C74">
        <w:rPr>
          <w:rFonts w:eastAsia="SimSun" w:cs="Arial"/>
          <w:b/>
          <w:bCs/>
          <w:i/>
          <w:iCs/>
          <w:sz w:val="20"/>
          <w:szCs w:val="20"/>
          <w:lang w:val="en-US"/>
        </w:rPr>
        <w:lastRenderedPageBreak/>
        <w:t xml:space="preserve">Seven assessments. </w:t>
      </w:r>
      <w:r w:rsidRPr="00DC6C74">
        <w:rPr>
          <w:rFonts w:eastAsia="SimSun" w:cs="Arial"/>
          <w:i/>
          <w:iCs/>
          <w:sz w:val="20"/>
          <w:szCs w:val="20"/>
          <w:lang w:val="en-US"/>
        </w:rPr>
        <w:t>Please refer to the Stage 2 Essential English subject outline.</w:t>
      </w:r>
    </w:p>
    <w:sectPr w:rsidR="00CB2CDE" w:rsidRPr="00493F70" w:rsidSect="004D4DD8">
      <w:headerReference w:type="first" r:id="rId13"/>
      <w:footerReference w:type="first" r:id="rId14"/>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27785" w14:textId="77777777" w:rsidR="002F1C45" w:rsidRDefault="002F1C45">
      <w:r>
        <w:separator/>
      </w:r>
    </w:p>
  </w:endnote>
  <w:endnote w:type="continuationSeparator" w:id="0">
    <w:p w14:paraId="2425332A" w14:textId="77777777" w:rsidR="002F1C45" w:rsidRDefault="002F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67F0A" w14:textId="77777777" w:rsidR="006830D2" w:rsidRDefault="006830D2" w:rsidP="006830D2">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3</w:t>
    </w:r>
    <w:r w:rsidRPr="00D128A8">
      <w:fldChar w:fldCharType="end"/>
    </w:r>
    <w:r>
      <w:rPr>
        <w:sz w:val="18"/>
      </w:rPr>
      <w:tab/>
    </w:r>
    <w:r>
      <w:t>Stage 2 Essential English pre-approved LAP-01</w:t>
    </w:r>
  </w:p>
  <w:p w14:paraId="7D44A6F4" w14:textId="77777777" w:rsidR="006830D2" w:rsidRPr="00AD3BD3" w:rsidRDefault="006830D2" w:rsidP="006830D2">
    <w:pPr>
      <w:pStyle w:val="LAPFooter"/>
      <w:tabs>
        <w:tab w:val="clear" w:pos="9639"/>
        <w:tab w:val="right" w:pos="14459"/>
      </w:tabs>
    </w:pPr>
    <w:r w:rsidRPr="00AD3BD3">
      <w:tab/>
      <w:t xml:space="preserve">Ref: </w:t>
    </w:r>
    <w:r>
      <w:t>A975938</w:t>
    </w:r>
  </w:p>
  <w:p w14:paraId="4DC5D673" w14:textId="77777777" w:rsidR="006830D2" w:rsidRPr="001E7C19" w:rsidRDefault="006830D2" w:rsidP="006830D2">
    <w:pPr>
      <w:pStyle w:val="LAPFooter"/>
      <w:tabs>
        <w:tab w:val="clear" w:pos="9639"/>
        <w:tab w:val="right" w:pos="14459"/>
      </w:tabs>
    </w:pPr>
    <w:r w:rsidRPr="00AD3BD3">
      <w:tab/>
      <w:t>© SACE Board of South</w:t>
    </w:r>
    <w:r>
      <w:t xml:space="preserve"> Australia 2021</w:t>
    </w:r>
  </w:p>
  <w:p w14:paraId="5D1B57DC" w14:textId="77777777" w:rsidR="006830D2" w:rsidRDefault="00683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86FE5" w14:textId="77777777" w:rsidR="004D4DD8" w:rsidRDefault="002F1C45" w:rsidP="00460FB4">
    <w:pPr>
      <w:rPr>
        <w:rFonts w:cs="Arial"/>
        <w:lang w:val="en-US"/>
      </w:rPr>
    </w:pPr>
  </w:p>
  <w:p w14:paraId="46686FE6" w14:textId="0E005AE3" w:rsidR="004D4DD8" w:rsidRDefault="001D73DB" w:rsidP="00AE1B56">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386EC2">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86EC2">
      <w:rPr>
        <w:noProof/>
      </w:rPr>
      <w:t>4</w:t>
    </w:r>
    <w:r w:rsidRPr="00D128A8">
      <w:fldChar w:fldCharType="end"/>
    </w:r>
    <w:r>
      <w:rPr>
        <w:sz w:val="18"/>
      </w:rPr>
      <w:tab/>
    </w:r>
    <w:r>
      <w:t xml:space="preserve">Stage 2 Essential English </w:t>
    </w:r>
    <w:r w:rsidR="006830D2">
      <w:t>pre-approved learning and assessment plan-01</w:t>
    </w:r>
  </w:p>
  <w:p w14:paraId="46686FE7" w14:textId="2024B4EF" w:rsidR="004D4DD8" w:rsidRPr="00AD3BD3" w:rsidRDefault="001D73DB" w:rsidP="00423C25">
    <w:pPr>
      <w:pStyle w:val="LAPFooter"/>
      <w:tabs>
        <w:tab w:val="clear" w:pos="9639"/>
        <w:tab w:val="right" w:pos="10206"/>
      </w:tabs>
    </w:pPr>
    <w:r w:rsidRPr="00AD3BD3">
      <w:tab/>
      <w:t xml:space="preserve">Ref: </w:t>
    </w:r>
    <w:r w:rsidR="006830D2">
      <w:t>A975938</w:t>
    </w:r>
    <w:r w:rsidRPr="00AD3BD3">
      <w:t xml:space="preserve"> </w:t>
    </w:r>
  </w:p>
  <w:p w14:paraId="46686FE8" w14:textId="4F57875D" w:rsidR="004D4DD8" w:rsidRPr="001E7C19" w:rsidRDefault="001D73DB" w:rsidP="00460FB4">
    <w:pPr>
      <w:pStyle w:val="LAPFooter"/>
      <w:tabs>
        <w:tab w:val="clear" w:pos="9639"/>
        <w:tab w:val="right" w:pos="10206"/>
      </w:tabs>
    </w:pPr>
    <w:r w:rsidRPr="00AD3BD3">
      <w:tab/>
      <w:t>© SACE Board of South</w:t>
    </w:r>
    <w:r>
      <w:t xml:space="preserve"> Australia </w:t>
    </w:r>
    <w:r w:rsidR="006830D2">
      <w:t>2021</w:t>
    </w:r>
  </w:p>
  <w:p w14:paraId="46686FE9" w14:textId="77777777" w:rsidR="004D4DD8" w:rsidRPr="00DE3E18" w:rsidRDefault="002F1C45" w:rsidP="00460FB4">
    <w:pPr>
      <w:rPr>
        <w:rFonts w:cs="Arial"/>
        <w:lang w:val="en-US"/>
      </w:rPr>
    </w:pPr>
  </w:p>
  <w:p w14:paraId="46686FEA" w14:textId="77777777" w:rsidR="004D4DD8" w:rsidRPr="00460FB4" w:rsidRDefault="002F1C45" w:rsidP="00460FB4">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86FEC" w14:textId="5A39A147" w:rsidR="004D4DD8" w:rsidRDefault="001D73DB" w:rsidP="00423C25">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386EC2">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86EC2">
      <w:rPr>
        <w:noProof/>
      </w:rPr>
      <w:t>4</w:t>
    </w:r>
    <w:r w:rsidRPr="00D128A8">
      <w:fldChar w:fldCharType="end"/>
    </w:r>
    <w:r>
      <w:rPr>
        <w:sz w:val="18"/>
      </w:rPr>
      <w:tab/>
    </w:r>
    <w:r>
      <w:t xml:space="preserve">Stage 2 Essential English </w:t>
    </w:r>
    <w:r w:rsidR="006830D2">
      <w:t>pre-approved LAP-01</w:t>
    </w:r>
  </w:p>
  <w:p w14:paraId="46686FED" w14:textId="4B4A610A" w:rsidR="004D4DD8" w:rsidRPr="00AD3BD3" w:rsidRDefault="001D73DB" w:rsidP="00423C25">
    <w:pPr>
      <w:pStyle w:val="LAPFooter"/>
      <w:tabs>
        <w:tab w:val="clear" w:pos="9639"/>
        <w:tab w:val="right" w:pos="14459"/>
      </w:tabs>
    </w:pPr>
    <w:r w:rsidRPr="00AD3BD3">
      <w:tab/>
      <w:t xml:space="preserve">Ref: </w:t>
    </w:r>
    <w:r w:rsidR="006830D2">
      <w:t>A975938</w:t>
    </w:r>
  </w:p>
  <w:p w14:paraId="46686FEE" w14:textId="62FDAEA1" w:rsidR="004D4DD8" w:rsidRPr="001E7C19" w:rsidRDefault="001D73DB" w:rsidP="00460FB4">
    <w:pPr>
      <w:pStyle w:val="LAPFooter"/>
      <w:tabs>
        <w:tab w:val="clear" w:pos="9639"/>
        <w:tab w:val="right" w:pos="14459"/>
      </w:tabs>
    </w:pPr>
    <w:r w:rsidRPr="00AD3BD3">
      <w:tab/>
      <w:t>© SACE Board of South</w:t>
    </w:r>
    <w:r>
      <w:t xml:space="preserve"> Australia </w:t>
    </w:r>
    <w:r w:rsidR="006830D2">
      <w:t>2021</w:t>
    </w:r>
  </w:p>
  <w:p w14:paraId="46686FEF" w14:textId="77777777" w:rsidR="004D4DD8" w:rsidRPr="00DE3E18" w:rsidRDefault="002F1C45" w:rsidP="00460FB4">
    <w:pPr>
      <w:rPr>
        <w:rFonts w:cs="Arial"/>
        <w:lang w:val="en-US"/>
      </w:rPr>
    </w:pPr>
  </w:p>
  <w:p w14:paraId="46686FF0" w14:textId="77777777" w:rsidR="004D4DD8" w:rsidRPr="002166A4" w:rsidRDefault="002F1C45" w:rsidP="00216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ACC4" w14:textId="77777777" w:rsidR="002F1C45" w:rsidRDefault="002F1C45">
      <w:r>
        <w:separator/>
      </w:r>
    </w:p>
  </w:footnote>
  <w:footnote w:type="continuationSeparator" w:id="0">
    <w:p w14:paraId="03956640" w14:textId="77777777" w:rsidR="002F1C45" w:rsidRDefault="002F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86FE4" w14:textId="77777777" w:rsidR="004D4DD8" w:rsidRDefault="001D73DB">
    <w:pPr>
      <w:pStyle w:val="Header"/>
    </w:pPr>
    <w:r>
      <w:rPr>
        <w:caps/>
        <w:noProof/>
        <w:sz w:val="32"/>
        <w:szCs w:val="32"/>
        <w:lang w:eastAsia="en-AU"/>
      </w:rPr>
      <w:drawing>
        <wp:inline distT="0" distB="0" distL="0" distR="0" wp14:anchorId="46686FF1" wp14:editId="46686FF2">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86FEB" w14:textId="77777777" w:rsidR="004D4DD8" w:rsidRDefault="002F1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DE"/>
    <w:rsid w:val="00143C1F"/>
    <w:rsid w:val="001D73DB"/>
    <w:rsid w:val="002D3545"/>
    <w:rsid w:val="002F1C45"/>
    <w:rsid w:val="00367102"/>
    <w:rsid w:val="00386EC2"/>
    <w:rsid w:val="0039738F"/>
    <w:rsid w:val="003A4240"/>
    <w:rsid w:val="00445888"/>
    <w:rsid w:val="00483A3D"/>
    <w:rsid w:val="005D1274"/>
    <w:rsid w:val="006830D2"/>
    <w:rsid w:val="007310CA"/>
    <w:rsid w:val="007A34CF"/>
    <w:rsid w:val="00A0031A"/>
    <w:rsid w:val="00A20A65"/>
    <w:rsid w:val="00A35001"/>
    <w:rsid w:val="00A75D74"/>
    <w:rsid w:val="00A80984"/>
    <w:rsid w:val="00C05FFE"/>
    <w:rsid w:val="00CB2CDE"/>
    <w:rsid w:val="00CF7C1C"/>
    <w:rsid w:val="00D0574F"/>
    <w:rsid w:val="00F86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6F01"/>
  <w15:chartTrackingRefBased/>
  <w15:docId w15:val="{29120D1C-81BB-431E-9137-85BC9EDF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2CDE"/>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2CDE"/>
    <w:pPr>
      <w:tabs>
        <w:tab w:val="center" w:pos="4513"/>
        <w:tab w:val="right" w:pos="9026"/>
      </w:tabs>
    </w:pPr>
  </w:style>
  <w:style w:type="character" w:customStyle="1" w:styleId="HeaderChar">
    <w:name w:val="Header Char"/>
    <w:basedOn w:val="DefaultParagraphFont"/>
    <w:link w:val="Header"/>
    <w:rsid w:val="00CB2CDE"/>
    <w:rPr>
      <w:rFonts w:ascii="Arial" w:hAnsi="Arial"/>
    </w:rPr>
  </w:style>
  <w:style w:type="paragraph" w:customStyle="1" w:styleId="LAPTableText">
    <w:name w:val="LAP Table Text"/>
    <w:next w:val="Normal"/>
    <w:qFormat/>
    <w:rsid w:val="00CB2CDE"/>
    <w:pPr>
      <w:spacing w:before="40" w:after="40" w:line="240" w:lineRule="auto"/>
    </w:pPr>
    <w:rPr>
      <w:rFonts w:ascii="Arial" w:eastAsia="SimSun" w:hAnsi="Arial" w:cs="Arial"/>
      <w:sz w:val="20"/>
      <w:szCs w:val="18"/>
    </w:rPr>
  </w:style>
  <w:style w:type="paragraph" w:customStyle="1" w:styleId="ACLAPTableText">
    <w:name w:val="AC LAP Table Text"/>
    <w:qFormat/>
    <w:rsid w:val="00CB2CDE"/>
    <w:pPr>
      <w:spacing w:before="40" w:after="40" w:line="240" w:lineRule="auto"/>
    </w:pPr>
    <w:rPr>
      <w:rFonts w:ascii="Arial" w:hAnsi="Arial"/>
      <w:sz w:val="20"/>
      <w:szCs w:val="20"/>
    </w:rPr>
  </w:style>
  <w:style w:type="paragraph" w:customStyle="1" w:styleId="LAPHeading">
    <w:name w:val="LAP Heading"/>
    <w:qFormat/>
    <w:rsid w:val="00CB2CDE"/>
    <w:pPr>
      <w:spacing w:before="120" w:after="120" w:line="240" w:lineRule="auto"/>
      <w:jc w:val="center"/>
    </w:pPr>
    <w:rPr>
      <w:rFonts w:ascii="Arial" w:hAnsi="Arial" w:cs="Arial"/>
      <w:b/>
      <w:bCs/>
      <w:noProof/>
      <w:sz w:val="28"/>
      <w:szCs w:val="28"/>
      <w:lang w:eastAsia="en-AU"/>
    </w:rPr>
  </w:style>
  <w:style w:type="paragraph" w:styleId="Footer">
    <w:name w:val="footer"/>
    <w:basedOn w:val="Normal"/>
    <w:link w:val="FooterChar"/>
    <w:rsid w:val="00CB2CDE"/>
    <w:pPr>
      <w:tabs>
        <w:tab w:val="center" w:pos="4513"/>
        <w:tab w:val="right" w:pos="9026"/>
      </w:tabs>
    </w:pPr>
  </w:style>
  <w:style w:type="character" w:customStyle="1" w:styleId="FooterChar">
    <w:name w:val="Footer Char"/>
    <w:basedOn w:val="DefaultParagraphFont"/>
    <w:link w:val="Footer"/>
    <w:rsid w:val="00CB2CDE"/>
    <w:rPr>
      <w:rFonts w:ascii="Arial" w:hAnsi="Arial"/>
    </w:rPr>
  </w:style>
  <w:style w:type="paragraph" w:customStyle="1" w:styleId="LAPFooter">
    <w:name w:val="LAP Footer"/>
    <w:next w:val="Normal"/>
    <w:qFormat/>
    <w:rsid w:val="00CB2CDE"/>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LAPBodyText">
    <w:name w:val="LAP Body Text"/>
    <w:next w:val="Normal"/>
    <w:qFormat/>
    <w:rsid w:val="00CB2CDE"/>
    <w:pPr>
      <w:spacing w:before="40" w:after="40" w:line="240" w:lineRule="auto"/>
    </w:pPr>
    <w:rPr>
      <w:rFonts w:ascii="Arial" w:eastAsia="SimSun" w:hAnsi="Arial" w:cs="Arial"/>
      <w:szCs w:val="18"/>
    </w:rPr>
  </w:style>
  <w:style w:type="paragraph" w:customStyle="1" w:styleId="SOFinalBodyText">
    <w:name w:val="SO Final Body Text"/>
    <w:link w:val="SOFinalBodyTextCharChar"/>
    <w:rsid w:val="00CB2CDE"/>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CB2CDE"/>
    <w:rPr>
      <w:rFonts w:ascii="Arial" w:eastAsia="Times New Roman" w:hAnsi="Arial" w:cs="Times New Roman"/>
      <w:color w:val="000000"/>
      <w:sz w:val="20"/>
      <w:szCs w:val="24"/>
      <w:lang w:val="en-US"/>
    </w:rPr>
  </w:style>
  <w:style w:type="paragraph" w:styleId="ListParagraph">
    <w:name w:val="List Paragraph"/>
    <w:aliases w:val="LAP Bullet points"/>
    <w:basedOn w:val="Normal"/>
    <w:link w:val="ListParagraphChar"/>
    <w:uiPriority w:val="34"/>
    <w:qFormat/>
    <w:rsid w:val="007A34CF"/>
    <w:pPr>
      <w:numPr>
        <w:numId w:val="2"/>
      </w:numPr>
      <w:spacing w:after="60"/>
    </w:pPr>
    <w:rPr>
      <w:rFonts w:ascii="Roboto Light" w:hAnsi="Roboto Light"/>
      <w:sz w:val="20"/>
    </w:rPr>
  </w:style>
  <w:style w:type="character" w:customStyle="1" w:styleId="ListParagraphChar">
    <w:name w:val="List Paragraph Char"/>
    <w:aliases w:val="LAP Bullet points Char"/>
    <w:basedOn w:val="DefaultParagraphFont"/>
    <w:link w:val="ListParagraph"/>
    <w:uiPriority w:val="34"/>
    <w:rsid w:val="007A34CF"/>
    <w:rPr>
      <w:rFonts w:ascii="Roboto Light" w:hAnsi="Robot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13" ma:contentTypeDescription="Create a new document." ma:contentTypeScope="" ma:versionID="50e80aca0cc453cc7c94596779d260e5">
  <xsd:schema xmlns:xsd="http://www.w3.org/2001/XMLSchema" xmlns:xs="http://www.w3.org/2001/XMLSchema" xmlns:p="http://schemas.microsoft.com/office/2006/metadata/properties" xmlns:ns3="a98cdcbf-23f6-4f0a-99f3-154505553655" xmlns:ns4="ab1c8e92-0c3e-492f-b95a-1efb16ff56c1" targetNamespace="http://schemas.microsoft.com/office/2006/metadata/properties" ma:root="true" ma:fieldsID="1168c372e53032be047abf32b1e6f142" ns3:_="" ns4:_="">
    <xsd:import namespace="a98cdcbf-23f6-4f0a-99f3-154505553655"/>
    <xsd:import namespace="ab1c8e92-0c3e-492f-b95a-1efb16ff5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c8e92-0c3e-492f-b95a-1efb16ff5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95C95-E947-4FD7-9B8E-3FA4CDED9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ab1c8e92-0c3e-492f-b95a-1efb16ff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DEFBD-8541-4953-9218-B67A9B86283D}">
  <ds:schemaRefs>
    <ds:schemaRef ds:uri="http://schemas.microsoft.com/sharepoint/v3/contenttype/forms"/>
  </ds:schemaRefs>
</ds:datastoreItem>
</file>

<file path=customXml/itemProps3.xml><?xml version="1.0" encoding="utf-8"?>
<ds:datastoreItem xmlns:ds="http://schemas.openxmlformats.org/officeDocument/2006/customXml" ds:itemID="{3894E6A6-2B36-4ABC-8782-A90BC7E3AA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Seymour College</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Parsons</dc:creator>
  <cp:keywords/>
  <dc:description/>
  <cp:lastModifiedBy>Collins, Karen (SACE)</cp:lastModifiedBy>
  <cp:revision>5</cp:revision>
  <dcterms:created xsi:type="dcterms:W3CDTF">2021-01-11T23:52:00Z</dcterms:created>
  <dcterms:modified xsi:type="dcterms:W3CDTF">2021-01-12T22:30:00Z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0x010100885D4A0E2533254299BCDBECD31E5228</vt:lpwstr>
  </property>
</Properties>
</file>